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2F1981" w14:textId="77777777" w:rsidR="002C1CFC" w:rsidRPr="009658A2" w:rsidRDefault="002C1CFC">
      <w:pPr>
        <w:rPr>
          <w:rFonts w:ascii="Times New Roman" w:hAnsi="Times New Roman" w:cs="Times New Roman"/>
          <w:color w:val="000000" w:themeColor="text1"/>
        </w:rPr>
      </w:pPr>
      <w:r w:rsidRPr="009658A2">
        <w:rPr>
          <w:rFonts w:ascii="Times New Roman" w:hAnsi="Times New Roman" w:cs="Times New Roman"/>
          <w:color w:val="000000" w:themeColor="text1"/>
        </w:rPr>
        <w:t xml:space="preserve">Amber Pasiak </w:t>
      </w:r>
    </w:p>
    <w:p w14:paraId="78CCFAB6" w14:textId="75FA1D01" w:rsidR="002C1CFC" w:rsidRPr="009658A2" w:rsidRDefault="0098386B">
      <w:pPr>
        <w:rPr>
          <w:rFonts w:ascii="Times New Roman" w:hAnsi="Times New Roman" w:cs="Times New Roman"/>
          <w:color w:val="000000" w:themeColor="text1"/>
        </w:rPr>
      </w:pPr>
      <w:r w:rsidRPr="009658A2">
        <w:rPr>
          <w:rFonts w:ascii="Times New Roman" w:hAnsi="Times New Roman" w:cs="Times New Roman"/>
          <w:color w:val="000000" w:themeColor="text1"/>
        </w:rPr>
        <w:t xml:space="preserve">Pratt </w:t>
      </w:r>
      <w:r w:rsidR="009658A2" w:rsidRPr="009658A2">
        <w:rPr>
          <w:rFonts w:ascii="Times New Roman" w:hAnsi="Times New Roman" w:cs="Times New Roman"/>
          <w:color w:val="000000" w:themeColor="text1"/>
        </w:rPr>
        <w:t xml:space="preserve">Institute - </w:t>
      </w:r>
      <w:r w:rsidRPr="009658A2">
        <w:rPr>
          <w:rFonts w:ascii="Times New Roman" w:hAnsi="Times New Roman" w:cs="Times New Roman"/>
          <w:color w:val="000000" w:themeColor="text1"/>
        </w:rPr>
        <w:t>INFO 628</w:t>
      </w:r>
    </w:p>
    <w:p w14:paraId="4C7DF42A" w14:textId="170CCC19" w:rsidR="009658A2" w:rsidRPr="009658A2" w:rsidRDefault="009658A2">
      <w:pPr>
        <w:rPr>
          <w:rFonts w:ascii="Times New Roman" w:hAnsi="Times New Roman" w:cs="Times New Roman"/>
          <w:color w:val="000000" w:themeColor="text1"/>
        </w:rPr>
      </w:pPr>
    </w:p>
    <w:p w14:paraId="60FE9094" w14:textId="77777777" w:rsidR="009658A2" w:rsidRPr="009658A2" w:rsidRDefault="009658A2">
      <w:pPr>
        <w:rPr>
          <w:rFonts w:ascii="Times New Roman" w:hAnsi="Times New Roman" w:cs="Times New Roman"/>
          <w:color w:val="000000" w:themeColor="text1"/>
        </w:rPr>
      </w:pPr>
    </w:p>
    <w:p w14:paraId="26E010B1" w14:textId="06B72999" w:rsidR="002C1CFC" w:rsidRPr="009658A2" w:rsidRDefault="00596BF5" w:rsidP="00596BF5">
      <w:pPr>
        <w:jc w:val="center"/>
        <w:rPr>
          <w:rFonts w:ascii="Times New Roman" w:hAnsi="Times New Roman" w:cs="Times New Roman"/>
          <w:b/>
          <w:bCs/>
          <w:color w:val="000000" w:themeColor="text1"/>
          <w:sz w:val="32"/>
          <w:szCs w:val="32"/>
        </w:rPr>
      </w:pPr>
      <w:r w:rsidRPr="009658A2">
        <w:rPr>
          <w:rFonts w:ascii="Times New Roman" w:hAnsi="Times New Roman" w:cs="Times New Roman"/>
          <w:b/>
          <w:bCs/>
          <w:color w:val="000000" w:themeColor="text1"/>
          <w:sz w:val="32"/>
          <w:szCs w:val="32"/>
        </w:rPr>
        <w:t xml:space="preserve">Using FOIA to verify FOIA: </w:t>
      </w:r>
      <w:r w:rsidRPr="009658A2">
        <w:rPr>
          <w:rFonts w:ascii="Times New Roman" w:hAnsi="Times New Roman" w:cs="Times New Roman"/>
          <w:b/>
          <w:bCs/>
          <w:color w:val="000000" w:themeColor="text1"/>
          <w:sz w:val="32"/>
          <w:szCs w:val="32"/>
        </w:rPr>
        <w:br/>
        <w:t>2008 to 2015 department deviations to evaluate FOIA averages</w:t>
      </w:r>
      <w:r w:rsidR="009C255A" w:rsidRPr="009658A2">
        <w:rPr>
          <w:rFonts w:ascii="Times New Roman" w:hAnsi="Times New Roman" w:cs="Times New Roman"/>
          <w:b/>
          <w:bCs/>
          <w:color w:val="000000" w:themeColor="text1"/>
          <w:sz w:val="32"/>
          <w:szCs w:val="32"/>
        </w:rPr>
        <w:t xml:space="preserve"> and forecast a future </w:t>
      </w:r>
    </w:p>
    <w:p w14:paraId="3140138E" w14:textId="77777777" w:rsidR="002C1CFC" w:rsidRPr="009658A2" w:rsidRDefault="002C1CFC">
      <w:pPr>
        <w:rPr>
          <w:rFonts w:ascii="Times New Roman" w:hAnsi="Times New Roman" w:cs="Times New Roman"/>
          <w:color w:val="000000" w:themeColor="text1"/>
        </w:rPr>
      </w:pPr>
    </w:p>
    <w:p w14:paraId="2B97281A" w14:textId="77777777" w:rsidR="002C1CFC" w:rsidRPr="009658A2" w:rsidRDefault="002C1CFC">
      <w:pPr>
        <w:rPr>
          <w:rFonts w:ascii="Times New Roman" w:hAnsi="Times New Roman" w:cs="Times New Roman"/>
          <w:color w:val="000000" w:themeColor="text1"/>
        </w:rPr>
      </w:pPr>
    </w:p>
    <w:p w14:paraId="2F9C3184" w14:textId="043EC3D2" w:rsidR="002C1CFC" w:rsidRPr="009658A2" w:rsidRDefault="002C1CFC">
      <w:pPr>
        <w:rPr>
          <w:rFonts w:ascii="Times New Roman" w:hAnsi="Times New Roman" w:cs="Times New Roman"/>
          <w:b/>
          <w:bCs/>
          <w:color w:val="000000" w:themeColor="text1"/>
        </w:rPr>
      </w:pPr>
      <w:r w:rsidRPr="009658A2">
        <w:rPr>
          <w:rFonts w:ascii="Times New Roman" w:hAnsi="Times New Roman" w:cs="Times New Roman"/>
          <w:b/>
          <w:bCs/>
          <w:color w:val="000000" w:themeColor="text1"/>
        </w:rPr>
        <w:t>Abstract:</w:t>
      </w:r>
    </w:p>
    <w:p w14:paraId="76EAFF51" w14:textId="3051B0D3" w:rsidR="0098386B" w:rsidRPr="009658A2" w:rsidRDefault="0098386B">
      <w:pPr>
        <w:rPr>
          <w:rFonts w:ascii="Times New Roman" w:hAnsi="Times New Roman" w:cs="Times New Roman"/>
          <w:b/>
          <w:bCs/>
          <w:color w:val="000000" w:themeColor="text1"/>
        </w:rPr>
      </w:pPr>
    </w:p>
    <w:p w14:paraId="48F965CB" w14:textId="7DA87663" w:rsidR="0098386B" w:rsidRPr="009658A2" w:rsidRDefault="00CC258E">
      <w:pPr>
        <w:rPr>
          <w:rFonts w:ascii="Times New Roman" w:hAnsi="Times New Roman" w:cs="Times New Roman"/>
          <w:color w:val="000000" w:themeColor="text1"/>
        </w:rPr>
      </w:pPr>
      <w:r w:rsidRPr="009658A2">
        <w:rPr>
          <w:rFonts w:ascii="Times New Roman" w:hAnsi="Times New Roman" w:cs="Times New Roman"/>
          <w:color w:val="000000" w:themeColor="text1"/>
        </w:rPr>
        <w:t xml:space="preserve">FOIA is used to help the general public gain access to government documents and information. Many reporters and scholars have feared that the performance of FOIA has gotten worse over the years. By looking at the annual FOIA </w:t>
      </w:r>
      <w:r w:rsidR="00496BFB" w:rsidRPr="009658A2">
        <w:rPr>
          <w:rFonts w:ascii="Times New Roman" w:hAnsi="Times New Roman" w:cs="Times New Roman"/>
          <w:color w:val="000000" w:themeColor="text1"/>
        </w:rPr>
        <w:t>summaries</w:t>
      </w:r>
      <w:r w:rsidRPr="009658A2">
        <w:rPr>
          <w:rFonts w:ascii="Times New Roman" w:hAnsi="Times New Roman" w:cs="Times New Roman"/>
          <w:color w:val="000000" w:themeColor="text1"/>
        </w:rPr>
        <w:t xml:space="preserve"> released from the Department of Justice and raw data from the years 2008 to 2015, a comparison and analysis can be done to check the FOIA report</w:t>
      </w:r>
      <w:r w:rsidR="00082BD2" w:rsidRPr="009658A2">
        <w:rPr>
          <w:rFonts w:ascii="Times New Roman" w:hAnsi="Times New Roman" w:cs="Times New Roman"/>
          <w:color w:val="000000" w:themeColor="text1"/>
        </w:rPr>
        <w:t>s</w:t>
      </w:r>
      <w:r w:rsidRPr="009658A2">
        <w:rPr>
          <w:rFonts w:ascii="Times New Roman" w:hAnsi="Times New Roman" w:cs="Times New Roman"/>
          <w:color w:val="000000" w:themeColor="text1"/>
        </w:rPr>
        <w:t>.</w:t>
      </w:r>
      <w:r w:rsidR="00082BD2" w:rsidRPr="009658A2">
        <w:rPr>
          <w:rFonts w:ascii="Times New Roman" w:hAnsi="Times New Roman" w:cs="Times New Roman"/>
          <w:color w:val="000000" w:themeColor="text1"/>
        </w:rPr>
        <w:t xml:space="preserve"> This is important because it enables one to verify the performance of a government act that is there to provide verification, transparency and accountability to the government. </w:t>
      </w:r>
      <w:r w:rsidR="007D1328" w:rsidRPr="009658A2">
        <w:rPr>
          <w:rFonts w:ascii="Times New Roman" w:hAnsi="Times New Roman" w:cs="Times New Roman"/>
          <w:color w:val="000000" w:themeColor="text1"/>
        </w:rPr>
        <w:t xml:space="preserve">It also allows one to test the legitimacy of predictions made by scholars and journalists </w:t>
      </w:r>
      <w:r w:rsidR="00473503" w:rsidRPr="009658A2">
        <w:rPr>
          <w:rFonts w:ascii="Times New Roman" w:hAnsi="Times New Roman" w:cs="Times New Roman"/>
          <w:color w:val="000000" w:themeColor="text1"/>
        </w:rPr>
        <w:t>to</w:t>
      </w:r>
      <w:r w:rsidR="007D1328" w:rsidRPr="009658A2">
        <w:rPr>
          <w:rFonts w:ascii="Times New Roman" w:hAnsi="Times New Roman" w:cs="Times New Roman"/>
          <w:color w:val="000000" w:themeColor="text1"/>
        </w:rPr>
        <w:t xml:space="preserve"> the declining nature of FOIA. </w:t>
      </w:r>
    </w:p>
    <w:p w14:paraId="2DE7B9BE" w14:textId="2DCD6EC3" w:rsidR="0098386B" w:rsidRPr="009658A2" w:rsidRDefault="0098386B">
      <w:pPr>
        <w:rPr>
          <w:rFonts w:ascii="Times New Roman" w:hAnsi="Times New Roman" w:cs="Times New Roman"/>
          <w:color w:val="000000" w:themeColor="text1"/>
        </w:rPr>
      </w:pPr>
    </w:p>
    <w:p w14:paraId="3D1F0648" w14:textId="6A40D105" w:rsidR="0098386B" w:rsidRPr="009658A2" w:rsidRDefault="0098386B">
      <w:pPr>
        <w:rPr>
          <w:rFonts w:ascii="Times New Roman" w:hAnsi="Times New Roman" w:cs="Times New Roman"/>
          <w:b/>
          <w:bCs/>
          <w:color w:val="000000" w:themeColor="text1"/>
        </w:rPr>
      </w:pPr>
    </w:p>
    <w:p w14:paraId="539F96FD" w14:textId="42E96288" w:rsidR="0098386B" w:rsidRPr="009658A2" w:rsidRDefault="0098386B">
      <w:pPr>
        <w:rPr>
          <w:rFonts w:ascii="Times New Roman" w:hAnsi="Times New Roman" w:cs="Times New Roman"/>
          <w:b/>
          <w:bCs/>
          <w:color w:val="000000" w:themeColor="text1"/>
        </w:rPr>
      </w:pPr>
      <w:r w:rsidRPr="009658A2">
        <w:rPr>
          <w:rFonts w:ascii="Times New Roman" w:hAnsi="Times New Roman" w:cs="Times New Roman"/>
          <w:b/>
          <w:bCs/>
          <w:color w:val="000000" w:themeColor="text1"/>
        </w:rPr>
        <w:t xml:space="preserve">Introduction and Literary Review: </w:t>
      </w:r>
    </w:p>
    <w:p w14:paraId="0AB621B8" w14:textId="77777777" w:rsidR="002C1CFC" w:rsidRPr="009658A2" w:rsidRDefault="002C1CFC">
      <w:pPr>
        <w:rPr>
          <w:rFonts w:ascii="Times New Roman" w:hAnsi="Times New Roman" w:cs="Times New Roman"/>
          <w:color w:val="000000" w:themeColor="text1"/>
        </w:rPr>
      </w:pPr>
    </w:p>
    <w:p w14:paraId="00A1603D" w14:textId="1CD76171" w:rsidR="00C224B4" w:rsidRPr="009658A2" w:rsidRDefault="00BD1A25" w:rsidP="00C224B4">
      <w:pPr>
        <w:ind w:firstLine="720"/>
        <w:rPr>
          <w:rFonts w:ascii="Times New Roman" w:hAnsi="Times New Roman" w:cs="Times New Roman"/>
          <w:color w:val="000000" w:themeColor="text1"/>
        </w:rPr>
      </w:pPr>
      <w:r w:rsidRPr="009658A2">
        <w:rPr>
          <w:rFonts w:ascii="Times New Roman" w:hAnsi="Times New Roman" w:cs="Times New Roman"/>
          <w:color w:val="000000" w:themeColor="text1"/>
        </w:rPr>
        <w:t>The Freedom of Information Act is the federal law that requires access to information and documents c</w:t>
      </w:r>
      <w:r w:rsidR="0046044B" w:rsidRPr="009658A2">
        <w:rPr>
          <w:rFonts w:ascii="Times New Roman" w:hAnsi="Times New Roman" w:cs="Times New Roman"/>
          <w:color w:val="000000" w:themeColor="text1"/>
        </w:rPr>
        <w:t>reated</w:t>
      </w:r>
      <w:r w:rsidRPr="009658A2">
        <w:rPr>
          <w:rFonts w:ascii="Times New Roman" w:hAnsi="Times New Roman" w:cs="Times New Roman"/>
          <w:color w:val="000000" w:themeColor="text1"/>
        </w:rPr>
        <w:t xml:space="preserve"> by the government. </w:t>
      </w:r>
      <w:r w:rsidR="00F33C4B" w:rsidRPr="009658A2">
        <w:rPr>
          <w:rFonts w:ascii="Times New Roman" w:hAnsi="Times New Roman" w:cs="Times New Roman"/>
          <w:color w:val="000000" w:themeColor="text1"/>
        </w:rPr>
        <w:t>There are specific legal restrictions</w:t>
      </w:r>
      <w:r w:rsidR="003005D4" w:rsidRPr="009658A2">
        <w:rPr>
          <w:rFonts w:ascii="Times New Roman" w:hAnsi="Times New Roman" w:cs="Times New Roman"/>
          <w:color w:val="000000" w:themeColor="text1"/>
        </w:rPr>
        <w:t>, called exemptions,</w:t>
      </w:r>
      <w:r w:rsidR="00F33C4B" w:rsidRPr="009658A2">
        <w:rPr>
          <w:rFonts w:ascii="Times New Roman" w:hAnsi="Times New Roman" w:cs="Times New Roman"/>
          <w:color w:val="000000" w:themeColor="text1"/>
        </w:rPr>
        <w:t xml:space="preserve"> that allow the government </w:t>
      </w:r>
      <w:r w:rsidR="0046044B" w:rsidRPr="009658A2">
        <w:rPr>
          <w:rFonts w:ascii="Times New Roman" w:hAnsi="Times New Roman" w:cs="Times New Roman"/>
          <w:color w:val="000000" w:themeColor="text1"/>
        </w:rPr>
        <w:t xml:space="preserve">and department agencies </w:t>
      </w:r>
      <w:r w:rsidR="00F33C4B" w:rsidRPr="009658A2">
        <w:rPr>
          <w:rFonts w:ascii="Times New Roman" w:hAnsi="Times New Roman" w:cs="Times New Roman"/>
          <w:color w:val="000000" w:themeColor="text1"/>
        </w:rPr>
        <w:t xml:space="preserve">to deny in part or </w:t>
      </w:r>
      <w:r w:rsidR="0098386B" w:rsidRPr="009658A2">
        <w:rPr>
          <w:rFonts w:ascii="Times New Roman" w:hAnsi="Times New Roman" w:cs="Times New Roman"/>
          <w:color w:val="000000" w:themeColor="text1"/>
        </w:rPr>
        <w:t xml:space="preserve">in </w:t>
      </w:r>
      <w:r w:rsidR="00F33C4B" w:rsidRPr="009658A2">
        <w:rPr>
          <w:rFonts w:ascii="Times New Roman" w:hAnsi="Times New Roman" w:cs="Times New Roman"/>
          <w:color w:val="000000" w:themeColor="text1"/>
        </w:rPr>
        <w:t>full these requests. The most common</w:t>
      </w:r>
      <w:r w:rsidR="0046044B" w:rsidRPr="009658A2">
        <w:rPr>
          <w:rFonts w:ascii="Times New Roman" w:hAnsi="Times New Roman" w:cs="Times New Roman"/>
          <w:color w:val="000000" w:themeColor="text1"/>
        </w:rPr>
        <w:t xml:space="preserve"> exemptions</w:t>
      </w:r>
      <w:r w:rsidR="00F33C4B" w:rsidRPr="009658A2">
        <w:rPr>
          <w:rFonts w:ascii="Times New Roman" w:hAnsi="Times New Roman" w:cs="Times New Roman"/>
          <w:color w:val="000000" w:themeColor="text1"/>
        </w:rPr>
        <w:t xml:space="preserve"> deal with protecting </w:t>
      </w:r>
      <w:r w:rsidR="00983757" w:rsidRPr="009658A2">
        <w:rPr>
          <w:rFonts w:ascii="Times New Roman" w:hAnsi="Times New Roman" w:cs="Times New Roman"/>
          <w:color w:val="000000" w:themeColor="text1"/>
        </w:rPr>
        <w:t xml:space="preserve">personal information, </w:t>
      </w:r>
      <w:r w:rsidR="00F33C4B" w:rsidRPr="009658A2">
        <w:rPr>
          <w:rFonts w:ascii="Times New Roman" w:hAnsi="Times New Roman" w:cs="Times New Roman"/>
          <w:color w:val="000000" w:themeColor="text1"/>
        </w:rPr>
        <w:t xml:space="preserve">the public or the government. </w:t>
      </w:r>
      <w:r w:rsidRPr="009658A2">
        <w:rPr>
          <w:rFonts w:ascii="Times New Roman" w:hAnsi="Times New Roman" w:cs="Times New Roman"/>
          <w:color w:val="000000" w:themeColor="text1"/>
        </w:rPr>
        <w:t>There has been speculation that changing political parties has affected the availability</w:t>
      </w:r>
      <w:r w:rsidR="000D3F82">
        <w:rPr>
          <w:rFonts w:ascii="Times New Roman" w:hAnsi="Times New Roman" w:cs="Times New Roman"/>
          <w:color w:val="000000" w:themeColor="text1"/>
        </w:rPr>
        <w:t xml:space="preserve">, </w:t>
      </w:r>
      <w:r w:rsidRPr="009658A2">
        <w:rPr>
          <w:rFonts w:ascii="Times New Roman" w:hAnsi="Times New Roman" w:cs="Times New Roman"/>
          <w:color w:val="000000" w:themeColor="text1"/>
        </w:rPr>
        <w:t>release time</w:t>
      </w:r>
      <w:r w:rsidR="000D3F82">
        <w:rPr>
          <w:rFonts w:ascii="Times New Roman" w:hAnsi="Times New Roman" w:cs="Times New Roman"/>
          <w:color w:val="000000" w:themeColor="text1"/>
        </w:rPr>
        <w:t>,</w:t>
      </w:r>
      <w:r w:rsidR="003005D4" w:rsidRPr="009658A2">
        <w:rPr>
          <w:rFonts w:ascii="Times New Roman" w:hAnsi="Times New Roman" w:cs="Times New Roman"/>
          <w:color w:val="000000" w:themeColor="text1"/>
        </w:rPr>
        <w:t xml:space="preserve"> and amount</w:t>
      </w:r>
      <w:r w:rsidRPr="009658A2">
        <w:rPr>
          <w:rFonts w:ascii="Times New Roman" w:hAnsi="Times New Roman" w:cs="Times New Roman"/>
          <w:color w:val="000000" w:themeColor="text1"/>
        </w:rPr>
        <w:t xml:space="preserve"> of these documents.</w:t>
      </w:r>
      <w:r w:rsidR="00C224B4" w:rsidRPr="009658A2">
        <w:rPr>
          <w:rFonts w:ascii="Times New Roman" w:hAnsi="Times New Roman" w:cs="Times New Roman"/>
          <w:color w:val="000000" w:themeColor="text1"/>
        </w:rPr>
        <w:t xml:space="preserve"> </w:t>
      </w:r>
      <w:r w:rsidR="00797B94" w:rsidRPr="009658A2">
        <w:rPr>
          <w:rFonts w:ascii="Times New Roman" w:hAnsi="Times New Roman" w:cs="Times New Roman"/>
        </w:rPr>
        <w:t>FOIA itself does not change under each new presidential administration, however</w:t>
      </w:r>
      <w:r w:rsidR="000D3F82">
        <w:rPr>
          <w:rFonts w:ascii="Times New Roman" w:hAnsi="Times New Roman" w:cs="Times New Roman"/>
        </w:rPr>
        <w:t>,</w:t>
      </w:r>
      <w:r w:rsidR="00797B94" w:rsidRPr="009658A2">
        <w:rPr>
          <w:rFonts w:ascii="Times New Roman" w:hAnsi="Times New Roman" w:cs="Times New Roman"/>
        </w:rPr>
        <w:t xml:space="preserve"> the way in which agencies and departments respond to FOIA requests can be altered with each new administration. This has led many to question whether or not opposing political parties affect FOIA requests differently. </w:t>
      </w:r>
      <w:r w:rsidR="00C224B4" w:rsidRPr="009658A2">
        <w:rPr>
          <w:rFonts w:ascii="Times New Roman" w:hAnsi="Times New Roman" w:cs="Times New Roman"/>
          <w:color w:val="000000" w:themeColor="text1"/>
        </w:rPr>
        <w:t xml:space="preserve">This can be worrisome for the fact that FOIA is there to help promote government transparency. Government transparency helps keep lawmakers and politicians accountable for decisions, as well as provides facts to the public to stimulate civic engagement.  </w:t>
      </w:r>
    </w:p>
    <w:p w14:paraId="74BD80ED" w14:textId="77777777" w:rsidR="00C224B4" w:rsidRPr="009658A2" w:rsidRDefault="00C224B4">
      <w:pPr>
        <w:rPr>
          <w:rFonts w:ascii="Times New Roman" w:hAnsi="Times New Roman" w:cs="Times New Roman"/>
          <w:color w:val="000000" w:themeColor="text1"/>
        </w:rPr>
      </w:pPr>
    </w:p>
    <w:p w14:paraId="33E89F57" w14:textId="1A406FA1" w:rsidR="00964D3E" w:rsidRPr="009658A2" w:rsidRDefault="0098386B" w:rsidP="00C224B4">
      <w:pPr>
        <w:ind w:firstLine="720"/>
        <w:rPr>
          <w:rFonts w:ascii="Times New Roman" w:hAnsi="Times New Roman" w:cs="Times New Roman"/>
          <w:color w:val="000000" w:themeColor="text1"/>
        </w:rPr>
      </w:pPr>
      <w:r w:rsidRPr="009658A2">
        <w:rPr>
          <w:rFonts w:ascii="Times New Roman" w:hAnsi="Times New Roman" w:cs="Times New Roman"/>
          <w:color w:val="000000" w:themeColor="text1"/>
        </w:rPr>
        <w:t xml:space="preserve">In 2016 Ben </w:t>
      </w:r>
      <w:proofErr w:type="spellStart"/>
      <w:r w:rsidRPr="009658A2">
        <w:rPr>
          <w:rFonts w:ascii="Times New Roman" w:hAnsi="Times New Roman" w:cs="Times New Roman"/>
          <w:color w:val="000000" w:themeColor="text1"/>
        </w:rPr>
        <w:t>Wasike</w:t>
      </w:r>
      <w:proofErr w:type="spellEnd"/>
      <w:r w:rsidRPr="009658A2">
        <w:rPr>
          <w:rFonts w:ascii="Times New Roman" w:hAnsi="Times New Roman" w:cs="Times New Roman"/>
          <w:color w:val="000000" w:themeColor="text1"/>
        </w:rPr>
        <w:t xml:space="preserve"> </w:t>
      </w:r>
      <w:r w:rsidR="00C224B4" w:rsidRPr="009658A2">
        <w:rPr>
          <w:rFonts w:ascii="Times New Roman" w:hAnsi="Times New Roman" w:cs="Times New Roman"/>
          <w:color w:val="000000" w:themeColor="text1"/>
        </w:rPr>
        <w:t>conducted a study about former Presidents George W Bush (2001 -2009) and Barack Obama (2009 – 2017) FOIA performance. In</w:t>
      </w:r>
      <w:r w:rsidR="00983757" w:rsidRPr="009658A2">
        <w:rPr>
          <w:rFonts w:ascii="Times New Roman" w:hAnsi="Times New Roman" w:cs="Times New Roman"/>
          <w:color w:val="000000" w:themeColor="text1"/>
        </w:rPr>
        <w:t>,</w:t>
      </w:r>
      <w:r w:rsidRPr="009658A2">
        <w:rPr>
          <w:rFonts w:ascii="Times New Roman" w:hAnsi="Times New Roman" w:cs="Times New Roman"/>
          <w:color w:val="000000" w:themeColor="text1"/>
        </w:rPr>
        <w:t xml:space="preserve"> “</w:t>
      </w:r>
      <w:proofErr w:type="spellStart"/>
      <w:r w:rsidRPr="009658A2">
        <w:rPr>
          <w:rFonts w:ascii="Times New Roman" w:hAnsi="Times New Roman" w:cs="Times New Roman"/>
          <w:color w:val="000000" w:themeColor="text1"/>
        </w:rPr>
        <w:t>FoIA</w:t>
      </w:r>
      <w:proofErr w:type="spellEnd"/>
      <w:r w:rsidRPr="009658A2">
        <w:rPr>
          <w:rFonts w:ascii="Times New Roman" w:hAnsi="Times New Roman" w:cs="Times New Roman"/>
          <w:color w:val="000000" w:themeColor="text1"/>
        </w:rPr>
        <w:t xml:space="preserve"> in the age of “Open. Gov”: An analysis of the performance of the Freedom of Information Act under the Obama and Bush administrations”</w:t>
      </w:r>
      <w:r w:rsidR="00C224B4" w:rsidRPr="009658A2">
        <w:rPr>
          <w:rFonts w:ascii="Times New Roman" w:hAnsi="Times New Roman" w:cs="Times New Roman"/>
          <w:color w:val="000000" w:themeColor="text1"/>
        </w:rPr>
        <w:t>,</w:t>
      </w:r>
      <w:r w:rsidRPr="009658A2">
        <w:rPr>
          <w:rFonts w:ascii="Times New Roman" w:hAnsi="Times New Roman" w:cs="Times New Roman"/>
          <w:color w:val="000000" w:themeColor="text1"/>
        </w:rPr>
        <w:t xml:space="preserve"> </w:t>
      </w:r>
      <w:proofErr w:type="spellStart"/>
      <w:r w:rsidRPr="009658A2">
        <w:rPr>
          <w:rFonts w:ascii="Times New Roman" w:hAnsi="Times New Roman" w:cs="Times New Roman"/>
          <w:color w:val="000000" w:themeColor="text1"/>
        </w:rPr>
        <w:t>Wasike</w:t>
      </w:r>
      <w:proofErr w:type="spellEnd"/>
      <w:r w:rsidRPr="009658A2">
        <w:rPr>
          <w:rFonts w:ascii="Times New Roman" w:hAnsi="Times New Roman" w:cs="Times New Roman"/>
          <w:color w:val="000000" w:themeColor="text1"/>
        </w:rPr>
        <w:t xml:space="preserve"> </w:t>
      </w:r>
      <w:r w:rsidR="0046044B" w:rsidRPr="009658A2">
        <w:rPr>
          <w:rFonts w:ascii="Times New Roman" w:hAnsi="Times New Roman" w:cs="Times New Roman"/>
          <w:color w:val="000000" w:themeColor="text1"/>
        </w:rPr>
        <w:t xml:space="preserve">analyzed FOIA performance through efficiency, disposition, type of exemption, redress and workload to compare </w:t>
      </w:r>
      <w:r w:rsidR="00C224B4" w:rsidRPr="009658A2">
        <w:rPr>
          <w:rFonts w:ascii="Times New Roman" w:hAnsi="Times New Roman" w:cs="Times New Roman"/>
          <w:color w:val="000000" w:themeColor="text1"/>
        </w:rPr>
        <w:t xml:space="preserve">the presidents. </w:t>
      </w:r>
      <w:r w:rsidR="0046044B" w:rsidRPr="009658A2">
        <w:rPr>
          <w:rFonts w:ascii="Times New Roman" w:hAnsi="Times New Roman" w:cs="Times New Roman"/>
          <w:color w:val="000000" w:themeColor="text1"/>
        </w:rPr>
        <w:t xml:space="preserve">In his results, </w:t>
      </w:r>
      <w:proofErr w:type="spellStart"/>
      <w:r w:rsidR="0046044B" w:rsidRPr="009658A2">
        <w:rPr>
          <w:rFonts w:ascii="Times New Roman" w:hAnsi="Times New Roman" w:cs="Times New Roman"/>
          <w:color w:val="000000" w:themeColor="text1"/>
        </w:rPr>
        <w:t>Wasike</w:t>
      </w:r>
      <w:proofErr w:type="spellEnd"/>
      <w:r w:rsidR="0046044B" w:rsidRPr="009658A2">
        <w:rPr>
          <w:rFonts w:ascii="Times New Roman" w:hAnsi="Times New Roman" w:cs="Times New Roman"/>
          <w:color w:val="000000" w:themeColor="text1"/>
        </w:rPr>
        <w:t xml:space="preserve"> claims that: “Overall, </w:t>
      </w:r>
      <w:proofErr w:type="spellStart"/>
      <w:r w:rsidR="0046044B" w:rsidRPr="009658A2">
        <w:rPr>
          <w:rFonts w:ascii="Times New Roman" w:hAnsi="Times New Roman" w:cs="Times New Roman"/>
          <w:color w:val="000000" w:themeColor="text1"/>
        </w:rPr>
        <w:t>FoIA</w:t>
      </w:r>
      <w:proofErr w:type="spellEnd"/>
      <w:r w:rsidR="0046044B" w:rsidRPr="009658A2">
        <w:rPr>
          <w:rFonts w:ascii="Times New Roman" w:hAnsi="Times New Roman" w:cs="Times New Roman"/>
          <w:color w:val="000000" w:themeColor="text1"/>
        </w:rPr>
        <w:t xml:space="preserve"> requests were processed at a higher average rate under Obama (84%) than under Bush (78%). Processing rates also hit their peak rate in the Obama era (86% in 2011) compared to 80% between 2007 and 2008 under Bush. Additionally, an average of 2,434,377 requests was initiated annually under Bush as compared to 669,182 under Obama. It is important to note that </w:t>
      </w:r>
      <w:r w:rsidR="0046044B" w:rsidRPr="009658A2">
        <w:rPr>
          <w:rFonts w:ascii="Times New Roman" w:hAnsi="Times New Roman" w:cs="Times New Roman"/>
          <w:color w:val="000000" w:themeColor="text1"/>
        </w:rPr>
        <w:lastRenderedPageBreak/>
        <w:t>while the data on Bush represents the entirety of his terms, Obama's data only represents the first five years of his term, and any changes in F</w:t>
      </w:r>
      <w:r w:rsidR="00667B8E">
        <w:rPr>
          <w:rFonts w:ascii="Times New Roman" w:hAnsi="Times New Roman" w:cs="Times New Roman"/>
          <w:color w:val="000000" w:themeColor="text1"/>
        </w:rPr>
        <w:t>O</w:t>
      </w:r>
      <w:r w:rsidR="0046044B" w:rsidRPr="009658A2">
        <w:rPr>
          <w:rFonts w:ascii="Times New Roman" w:hAnsi="Times New Roman" w:cs="Times New Roman"/>
          <w:color w:val="000000" w:themeColor="text1"/>
        </w:rPr>
        <w:t>IA after that are not accounted for in this study.” (</w:t>
      </w:r>
      <w:proofErr w:type="spellStart"/>
      <w:r w:rsidR="0046044B" w:rsidRPr="009658A2">
        <w:rPr>
          <w:rFonts w:ascii="Times New Roman" w:hAnsi="Times New Roman" w:cs="Times New Roman"/>
          <w:color w:val="000000" w:themeColor="text1"/>
        </w:rPr>
        <w:t>Wasike</w:t>
      </w:r>
      <w:proofErr w:type="spellEnd"/>
      <w:r w:rsidR="0046044B" w:rsidRPr="009658A2">
        <w:rPr>
          <w:rFonts w:ascii="Times New Roman" w:hAnsi="Times New Roman" w:cs="Times New Roman"/>
          <w:color w:val="000000" w:themeColor="text1"/>
        </w:rPr>
        <w:t xml:space="preserve">, 2016) </w:t>
      </w:r>
      <w:r w:rsidR="00210F63" w:rsidRPr="009658A2">
        <w:rPr>
          <w:rFonts w:ascii="Times New Roman" w:hAnsi="Times New Roman" w:cs="Times New Roman"/>
          <w:color w:val="000000" w:themeColor="text1"/>
        </w:rPr>
        <w:t xml:space="preserve">Currently, the FOIA.gov website has open access to information on requests from 2008 to 2018, making it possible for researchers to continue this study with the current administration. </w:t>
      </w:r>
      <w:r w:rsidR="00964D3E" w:rsidRPr="009658A2">
        <w:rPr>
          <w:rFonts w:ascii="Times New Roman" w:hAnsi="Times New Roman" w:cs="Times New Roman"/>
          <w:color w:val="000000" w:themeColor="text1"/>
        </w:rPr>
        <w:t xml:space="preserve">However, the resulting research would be </w:t>
      </w:r>
      <w:r w:rsidR="005358A0" w:rsidRPr="009658A2">
        <w:rPr>
          <w:rFonts w:ascii="Times New Roman" w:hAnsi="Times New Roman" w:cs="Times New Roman"/>
          <w:color w:val="000000" w:themeColor="text1"/>
        </w:rPr>
        <w:t xml:space="preserve">an even </w:t>
      </w:r>
      <w:r w:rsidR="00964D3E" w:rsidRPr="009658A2">
        <w:rPr>
          <w:rFonts w:ascii="Times New Roman" w:hAnsi="Times New Roman" w:cs="Times New Roman"/>
          <w:color w:val="000000" w:themeColor="text1"/>
        </w:rPr>
        <w:t xml:space="preserve">more limited look into current </w:t>
      </w:r>
      <w:r w:rsidR="000D3F82">
        <w:rPr>
          <w:rFonts w:ascii="Times New Roman" w:hAnsi="Times New Roman" w:cs="Times New Roman"/>
          <w:color w:val="000000" w:themeColor="text1"/>
        </w:rPr>
        <w:t>P</w:t>
      </w:r>
      <w:r w:rsidR="00964D3E" w:rsidRPr="009658A2">
        <w:rPr>
          <w:rFonts w:ascii="Times New Roman" w:hAnsi="Times New Roman" w:cs="Times New Roman"/>
          <w:color w:val="000000" w:themeColor="text1"/>
        </w:rPr>
        <w:t>res</w:t>
      </w:r>
      <w:r w:rsidR="000D3F82">
        <w:rPr>
          <w:rFonts w:ascii="Times New Roman" w:hAnsi="Times New Roman" w:cs="Times New Roman"/>
          <w:color w:val="000000" w:themeColor="text1"/>
        </w:rPr>
        <w:t>ide</w:t>
      </w:r>
      <w:r w:rsidR="00964D3E" w:rsidRPr="009658A2">
        <w:rPr>
          <w:rFonts w:ascii="Times New Roman" w:hAnsi="Times New Roman" w:cs="Times New Roman"/>
          <w:color w:val="000000" w:themeColor="text1"/>
        </w:rPr>
        <w:t xml:space="preserve">nt Trump’s FOIA performance than </w:t>
      </w:r>
      <w:r w:rsidR="000D3F82">
        <w:rPr>
          <w:rFonts w:ascii="Times New Roman" w:hAnsi="Times New Roman" w:cs="Times New Roman"/>
          <w:color w:val="000000" w:themeColor="text1"/>
        </w:rPr>
        <w:t xml:space="preserve">former President </w:t>
      </w:r>
      <w:r w:rsidR="00964D3E" w:rsidRPr="009658A2">
        <w:rPr>
          <w:rFonts w:ascii="Times New Roman" w:hAnsi="Times New Roman" w:cs="Times New Roman"/>
          <w:color w:val="000000" w:themeColor="text1"/>
        </w:rPr>
        <w:t>Obama</w:t>
      </w:r>
      <w:r w:rsidR="000D3F82">
        <w:rPr>
          <w:rFonts w:ascii="Times New Roman" w:hAnsi="Times New Roman" w:cs="Times New Roman"/>
          <w:color w:val="000000" w:themeColor="text1"/>
        </w:rPr>
        <w:t>’s</w:t>
      </w:r>
      <w:r w:rsidR="00964D3E" w:rsidRPr="009658A2">
        <w:rPr>
          <w:rFonts w:ascii="Times New Roman" w:hAnsi="Times New Roman" w:cs="Times New Roman"/>
          <w:color w:val="000000" w:themeColor="text1"/>
        </w:rPr>
        <w:t xml:space="preserve"> in 2016. </w:t>
      </w:r>
    </w:p>
    <w:p w14:paraId="69BB268B" w14:textId="77777777" w:rsidR="00964D3E" w:rsidRPr="009658A2" w:rsidRDefault="00964D3E" w:rsidP="0046044B">
      <w:pPr>
        <w:rPr>
          <w:rFonts w:ascii="Times New Roman" w:hAnsi="Times New Roman" w:cs="Times New Roman"/>
          <w:color w:val="000000" w:themeColor="text1"/>
        </w:rPr>
      </w:pPr>
    </w:p>
    <w:p w14:paraId="3AD49814" w14:textId="683BCA3C" w:rsidR="00642E1A" w:rsidRPr="009658A2" w:rsidRDefault="00210F63" w:rsidP="00C224B4">
      <w:pPr>
        <w:ind w:firstLine="720"/>
        <w:rPr>
          <w:rFonts w:ascii="Times New Roman" w:hAnsi="Times New Roman" w:cs="Times New Roman"/>
          <w:color w:val="000000" w:themeColor="text1"/>
        </w:rPr>
      </w:pPr>
      <w:r w:rsidRPr="009658A2">
        <w:rPr>
          <w:rFonts w:ascii="Times New Roman" w:hAnsi="Times New Roman" w:cs="Times New Roman"/>
          <w:color w:val="000000" w:themeColor="text1"/>
        </w:rPr>
        <w:t xml:space="preserve">The FOIA.gov </w:t>
      </w:r>
      <w:r w:rsidR="005358A0" w:rsidRPr="009658A2">
        <w:rPr>
          <w:rFonts w:ascii="Times New Roman" w:hAnsi="Times New Roman" w:cs="Times New Roman"/>
          <w:color w:val="000000" w:themeColor="text1"/>
        </w:rPr>
        <w:t xml:space="preserve">data </w:t>
      </w:r>
      <w:r w:rsidRPr="009658A2">
        <w:rPr>
          <w:rFonts w:ascii="Times New Roman" w:hAnsi="Times New Roman" w:cs="Times New Roman"/>
          <w:color w:val="000000" w:themeColor="text1"/>
        </w:rPr>
        <w:t xml:space="preserve">reports </w:t>
      </w:r>
      <w:r w:rsidR="00964D3E" w:rsidRPr="009658A2">
        <w:rPr>
          <w:rFonts w:ascii="Times New Roman" w:hAnsi="Times New Roman" w:cs="Times New Roman"/>
          <w:color w:val="000000" w:themeColor="text1"/>
        </w:rPr>
        <w:t xml:space="preserve">available </w:t>
      </w:r>
      <w:r w:rsidRPr="009658A2">
        <w:rPr>
          <w:rFonts w:ascii="Times New Roman" w:hAnsi="Times New Roman" w:cs="Times New Roman"/>
          <w:color w:val="000000" w:themeColor="text1"/>
        </w:rPr>
        <w:t>are broken up into sections such as “requests”, “exemptions</w:t>
      </w:r>
      <w:r w:rsidR="00667B8E">
        <w:rPr>
          <w:rFonts w:ascii="Times New Roman" w:hAnsi="Times New Roman" w:cs="Times New Roman"/>
          <w:color w:val="000000" w:themeColor="text1"/>
        </w:rPr>
        <w:t>,</w:t>
      </w:r>
      <w:r w:rsidRPr="009658A2">
        <w:rPr>
          <w:rFonts w:ascii="Times New Roman" w:hAnsi="Times New Roman" w:cs="Times New Roman"/>
          <w:color w:val="000000" w:themeColor="text1"/>
        </w:rPr>
        <w:t>” “processing time” and “exclusions</w:t>
      </w:r>
      <w:r w:rsidR="00667B8E">
        <w:rPr>
          <w:rFonts w:ascii="Times New Roman" w:hAnsi="Times New Roman" w:cs="Times New Roman"/>
          <w:color w:val="000000" w:themeColor="text1"/>
        </w:rPr>
        <w:t xml:space="preserve">,” </w:t>
      </w:r>
      <w:r w:rsidRPr="009658A2">
        <w:rPr>
          <w:rFonts w:ascii="Times New Roman" w:hAnsi="Times New Roman" w:cs="Times New Roman"/>
          <w:color w:val="000000" w:themeColor="text1"/>
        </w:rPr>
        <w:t xml:space="preserve">totaling 11 options. The reports are then </w:t>
      </w:r>
      <w:r w:rsidR="00964D3E" w:rsidRPr="009658A2">
        <w:rPr>
          <w:rFonts w:ascii="Times New Roman" w:hAnsi="Times New Roman" w:cs="Times New Roman"/>
          <w:color w:val="000000" w:themeColor="text1"/>
        </w:rPr>
        <w:t xml:space="preserve">separated </w:t>
      </w:r>
      <w:r w:rsidRPr="009658A2">
        <w:rPr>
          <w:rFonts w:ascii="Times New Roman" w:hAnsi="Times New Roman" w:cs="Times New Roman"/>
          <w:color w:val="000000" w:themeColor="text1"/>
        </w:rPr>
        <w:t>by agencies</w:t>
      </w:r>
      <w:r w:rsidR="00781C23" w:rsidRPr="009658A2">
        <w:rPr>
          <w:rFonts w:ascii="Times New Roman" w:hAnsi="Times New Roman" w:cs="Times New Roman"/>
          <w:color w:val="000000" w:themeColor="text1"/>
        </w:rPr>
        <w:t xml:space="preserve"> </w:t>
      </w:r>
      <w:r w:rsidRPr="009658A2">
        <w:rPr>
          <w:rFonts w:ascii="Times New Roman" w:hAnsi="Times New Roman" w:cs="Times New Roman"/>
          <w:color w:val="000000" w:themeColor="text1"/>
        </w:rPr>
        <w:t>and fiscal year</w:t>
      </w:r>
      <w:r w:rsidR="00964D3E" w:rsidRPr="009658A2">
        <w:rPr>
          <w:rFonts w:ascii="Times New Roman" w:hAnsi="Times New Roman" w:cs="Times New Roman"/>
          <w:color w:val="000000" w:themeColor="text1"/>
        </w:rPr>
        <w:t xml:space="preserve">, making an examination such as </w:t>
      </w:r>
      <w:proofErr w:type="spellStart"/>
      <w:r w:rsidR="00964D3E" w:rsidRPr="009658A2">
        <w:rPr>
          <w:rFonts w:ascii="Times New Roman" w:hAnsi="Times New Roman" w:cs="Times New Roman"/>
          <w:color w:val="000000" w:themeColor="text1"/>
        </w:rPr>
        <w:t>Wasike’s</w:t>
      </w:r>
      <w:proofErr w:type="spellEnd"/>
      <w:r w:rsidR="00964D3E" w:rsidRPr="009658A2">
        <w:rPr>
          <w:rFonts w:ascii="Times New Roman" w:hAnsi="Times New Roman" w:cs="Times New Roman"/>
          <w:color w:val="000000" w:themeColor="text1"/>
        </w:rPr>
        <w:t xml:space="preserve"> very time consuming and</w:t>
      </w:r>
      <w:r w:rsidR="00983757" w:rsidRPr="009658A2">
        <w:rPr>
          <w:rFonts w:ascii="Times New Roman" w:hAnsi="Times New Roman" w:cs="Times New Roman"/>
          <w:color w:val="000000" w:themeColor="text1"/>
        </w:rPr>
        <w:t xml:space="preserve"> difficult to achieve</w:t>
      </w:r>
      <w:r w:rsidR="00964D3E" w:rsidRPr="009658A2">
        <w:rPr>
          <w:rFonts w:ascii="Times New Roman" w:hAnsi="Times New Roman" w:cs="Times New Roman"/>
          <w:color w:val="000000" w:themeColor="text1"/>
        </w:rPr>
        <w:t>. This, however, has not affected reporters and scholars questioning the effi</w:t>
      </w:r>
      <w:r w:rsidR="000D3F82">
        <w:rPr>
          <w:rFonts w:ascii="Times New Roman" w:hAnsi="Times New Roman" w:cs="Times New Roman"/>
          <w:color w:val="000000" w:themeColor="text1"/>
        </w:rPr>
        <w:t>ciency</w:t>
      </w:r>
      <w:r w:rsidR="00964D3E" w:rsidRPr="009658A2">
        <w:rPr>
          <w:rFonts w:ascii="Times New Roman" w:hAnsi="Times New Roman" w:cs="Times New Roman"/>
          <w:color w:val="000000" w:themeColor="text1"/>
        </w:rPr>
        <w:t xml:space="preserve"> of current FOIA procedures. </w:t>
      </w:r>
      <w:r w:rsidR="00BD1A25" w:rsidRPr="009658A2">
        <w:rPr>
          <w:rFonts w:ascii="Times New Roman" w:hAnsi="Times New Roman" w:cs="Times New Roman"/>
          <w:color w:val="000000" w:themeColor="text1"/>
        </w:rPr>
        <w:t xml:space="preserve">In an article by Camille </w:t>
      </w:r>
      <w:proofErr w:type="spellStart"/>
      <w:r w:rsidR="00BD1A25" w:rsidRPr="009658A2">
        <w:rPr>
          <w:rFonts w:ascii="Times New Roman" w:hAnsi="Times New Roman" w:cs="Times New Roman"/>
          <w:color w:val="000000" w:themeColor="text1"/>
        </w:rPr>
        <w:t>Fassett</w:t>
      </w:r>
      <w:proofErr w:type="spellEnd"/>
      <w:r w:rsidR="00BD1A25" w:rsidRPr="009658A2">
        <w:rPr>
          <w:rFonts w:ascii="Times New Roman" w:hAnsi="Times New Roman" w:cs="Times New Roman"/>
          <w:color w:val="000000" w:themeColor="text1"/>
        </w:rPr>
        <w:t>, she claims that FOIA has worsened under President Trump</w:t>
      </w:r>
      <w:r w:rsidR="000D3F82">
        <w:rPr>
          <w:rFonts w:ascii="Times New Roman" w:hAnsi="Times New Roman" w:cs="Times New Roman"/>
          <w:color w:val="000000" w:themeColor="text1"/>
        </w:rPr>
        <w:t>’</w:t>
      </w:r>
      <w:r w:rsidR="00BD1A25" w:rsidRPr="009658A2">
        <w:rPr>
          <w:rFonts w:ascii="Times New Roman" w:hAnsi="Times New Roman" w:cs="Times New Roman"/>
          <w:color w:val="000000" w:themeColor="text1"/>
        </w:rPr>
        <w:t>s term, stating that legal issues and exemptions have amplified the struggle of receiving information. (</w:t>
      </w:r>
      <w:proofErr w:type="spellStart"/>
      <w:r w:rsidR="00BD1A25" w:rsidRPr="009658A2">
        <w:rPr>
          <w:rFonts w:ascii="Times New Roman" w:hAnsi="Times New Roman" w:cs="Times New Roman"/>
          <w:color w:val="000000" w:themeColor="text1"/>
        </w:rPr>
        <w:t>Fasset</w:t>
      </w:r>
      <w:proofErr w:type="spellEnd"/>
      <w:r w:rsidR="005358A0" w:rsidRPr="009658A2">
        <w:rPr>
          <w:rFonts w:ascii="Times New Roman" w:hAnsi="Times New Roman" w:cs="Times New Roman"/>
          <w:color w:val="000000" w:themeColor="text1"/>
        </w:rPr>
        <w:t>, 2019</w:t>
      </w:r>
      <w:r w:rsidR="00BD1A25" w:rsidRPr="009658A2">
        <w:rPr>
          <w:rFonts w:ascii="Times New Roman" w:hAnsi="Times New Roman" w:cs="Times New Roman"/>
          <w:color w:val="000000" w:themeColor="text1"/>
        </w:rPr>
        <w:t xml:space="preserve">) </w:t>
      </w:r>
      <w:r w:rsidR="00F33C4B" w:rsidRPr="009658A2">
        <w:rPr>
          <w:rFonts w:ascii="Times New Roman" w:hAnsi="Times New Roman" w:cs="Times New Roman"/>
          <w:color w:val="000000" w:themeColor="text1"/>
        </w:rPr>
        <w:t xml:space="preserve">Former President Obama also had similar claims made against him. </w:t>
      </w:r>
      <w:r w:rsidR="003005D4" w:rsidRPr="009658A2">
        <w:rPr>
          <w:rFonts w:ascii="Times New Roman" w:hAnsi="Times New Roman" w:cs="Times New Roman"/>
          <w:color w:val="000000" w:themeColor="text1"/>
        </w:rPr>
        <w:t xml:space="preserve">Ted </w:t>
      </w:r>
      <w:proofErr w:type="spellStart"/>
      <w:r w:rsidR="003005D4" w:rsidRPr="009658A2">
        <w:rPr>
          <w:rFonts w:ascii="Times New Roman" w:hAnsi="Times New Roman" w:cs="Times New Roman"/>
          <w:color w:val="000000" w:themeColor="text1"/>
        </w:rPr>
        <w:t>Bridis</w:t>
      </w:r>
      <w:proofErr w:type="spellEnd"/>
      <w:r w:rsidR="003005D4" w:rsidRPr="009658A2">
        <w:rPr>
          <w:rFonts w:ascii="Times New Roman" w:hAnsi="Times New Roman" w:cs="Times New Roman"/>
          <w:color w:val="000000" w:themeColor="text1"/>
        </w:rPr>
        <w:t>, for PBS,</w:t>
      </w:r>
      <w:r w:rsidR="00F33C4B" w:rsidRPr="009658A2">
        <w:rPr>
          <w:rFonts w:ascii="Times New Roman" w:hAnsi="Times New Roman" w:cs="Times New Roman"/>
          <w:color w:val="000000" w:themeColor="text1"/>
        </w:rPr>
        <w:t xml:space="preserve"> reported that Obama set a record high for withholding FOIA requests. (</w:t>
      </w:r>
      <w:proofErr w:type="spellStart"/>
      <w:r w:rsidR="0070679F" w:rsidRPr="009658A2">
        <w:rPr>
          <w:rFonts w:ascii="Times New Roman" w:hAnsi="Times New Roman" w:cs="Times New Roman"/>
          <w:color w:val="000000" w:themeColor="text1"/>
        </w:rPr>
        <w:t>B</w:t>
      </w:r>
      <w:r w:rsidR="00DF41C8" w:rsidRPr="009658A2">
        <w:rPr>
          <w:rFonts w:ascii="Times New Roman" w:hAnsi="Times New Roman" w:cs="Times New Roman"/>
          <w:color w:val="000000" w:themeColor="text1"/>
        </w:rPr>
        <w:t>ri</w:t>
      </w:r>
      <w:r w:rsidR="0070679F" w:rsidRPr="009658A2">
        <w:rPr>
          <w:rFonts w:ascii="Times New Roman" w:hAnsi="Times New Roman" w:cs="Times New Roman"/>
          <w:color w:val="000000" w:themeColor="text1"/>
        </w:rPr>
        <w:t>dis</w:t>
      </w:r>
      <w:proofErr w:type="spellEnd"/>
      <w:r w:rsidR="005358A0" w:rsidRPr="009658A2">
        <w:rPr>
          <w:rFonts w:ascii="Times New Roman" w:hAnsi="Times New Roman" w:cs="Times New Roman"/>
          <w:color w:val="000000" w:themeColor="text1"/>
        </w:rPr>
        <w:t>, 2016</w:t>
      </w:r>
      <w:r w:rsidR="00F33C4B" w:rsidRPr="009658A2">
        <w:rPr>
          <w:rFonts w:ascii="Times New Roman" w:hAnsi="Times New Roman" w:cs="Times New Roman"/>
          <w:color w:val="000000" w:themeColor="text1"/>
        </w:rPr>
        <w:t>)</w:t>
      </w:r>
      <w:r w:rsidR="00964D3E" w:rsidRPr="009658A2">
        <w:rPr>
          <w:rFonts w:ascii="Times New Roman" w:hAnsi="Times New Roman" w:cs="Times New Roman"/>
          <w:color w:val="000000" w:themeColor="text1"/>
        </w:rPr>
        <w:t xml:space="preserve"> </w:t>
      </w:r>
      <w:r w:rsidR="00797B94" w:rsidRPr="009658A2">
        <w:rPr>
          <w:rFonts w:ascii="Times New Roman" w:hAnsi="Times New Roman" w:cs="Times New Roman"/>
        </w:rPr>
        <w:t xml:space="preserve">With digitally born documents growing and the OPEN act being passed into law, one would assume that government documentation would be easier for the public to access. The OPEN act, which stands for Open, Public, Electronic and Necessary was first introduced in 2017 under former President Obama and was officially enacted in 2019, under President Trump in the beginning of his first year of presidency.  This act is meant to promote standards for open government data across departments and encourage evidence-based polices. Yet, as </w:t>
      </w:r>
      <w:proofErr w:type="spellStart"/>
      <w:r w:rsidR="00797B94" w:rsidRPr="009658A2">
        <w:rPr>
          <w:rFonts w:ascii="Times New Roman" w:hAnsi="Times New Roman" w:cs="Times New Roman"/>
        </w:rPr>
        <w:t>Bridis</w:t>
      </w:r>
      <w:proofErr w:type="spellEnd"/>
      <w:r w:rsidR="00797B94" w:rsidRPr="009658A2">
        <w:rPr>
          <w:rFonts w:ascii="Times New Roman" w:hAnsi="Times New Roman" w:cs="Times New Roman"/>
        </w:rPr>
        <w:t xml:space="preserve"> has stated, during Obama’s presidency, he set the record for lawsuits in defending the refusal of FOIA releases.</w:t>
      </w:r>
    </w:p>
    <w:p w14:paraId="56F2C707" w14:textId="3ACA4B4F" w:rsidR="00964D3E" w:rsidRPr="009658A2" w:rsidRDefault="00964D3E">
      <w:pPr>
        <w:rPr>
          <w:rFonts w:ascii="Times New Roman" w:hAnsi="Times New Roman" w:cs="Times New Roman"/>
          <w:color w:val="000000" w:themeColor="text1"/>
        </w:rPr>
      </w:pPr>
    </w:p>
    <w:p w14:paraId="1B9D002C" w14:textId="5B8D2057" w:rsidR="00E82141" w:rsidRPr="009658A2" w:rsidRDefault="00983757" w:rsidP="008F0B96">
      <w:pPr>
        <w:ind w:firstLine="720"/>
        <w:rPr>
          <w:rFonts w:ascii="Times New Roman" w:hAnsi="Times New Roman" w:cs="Times New Roman"/>
          <w:color w:val="000000" w:themeColor="text1"/>
        </w:rPr>
      </w:pPr>
      <w:r w:rsidRPr="009658A2">
        <w:rPr>
          <w:rFonts w:ascii="Times New Roman" w:hAnsi="Times New Roman" w:cs="Times New Roman"/>
          <w:color w:val="000000" w:themeColor="text1"/>
        </w:rPr>
        <w:t>M</w:t>
      </w:r>
      <w:r w:rsidR="00964D3E" w:rsidRPr="009658A2">
        <w:rPr>
          <w:rFonts w:ascii="Times New Roman" w:hAnsi="Times New Roman" w:cs="Times New Roman"/>
          <w:color w:val="000000" w:themeColor="text1"/>
        </w:rPr>
        <w:t>ost public inquisitions</w:t>
      </w:r>
      <w:r w:rsidR="003005D4" w:rsidRPr="009658A2">
        <w:rPr>
          <w:rFonts w:ascii="Times New Roman" w:hAnsi="Times New Roman" w:cs="Times New Roman"/>
          <w:color w:val="000000" w:themeColor="text1"/>
        </w:rPr>
        <w:t xml:space="preserve"> </w:t>
      </w:r>
      <w:r w:rsidR="00964D3E" w:rsidRPr="009658A2">
        <w:rPr>
          <w:rFonts w:ascii="Times New Roman" w:hAnsi="Times New Roman" w:cs="Times New Roman"/>
          <w:color w:val="000000" w:themeColor="text1"/>
        </w:rPr>
        <w:t>into FOIA performance</w:t>
      </w:r>
      <w:r w:rsidR="003005D4" w:rsidRPr="009658A2">
        <w:rPr>
          <w:rFonts w:ascii="Times New Roman" w:hAnsi="Times New Roman" w:cs="Times New Roman"/>
          <w:color w:val="000000" w:themeColor="text1"/>
        </w:rPr>
        <w:t xml:space="preserve">, like those of </w:t>
      </w:r>
      <w:proofErr w:type="spellStart"/>
      <w:r w:rsidR="003005D4" w:rsidRPr="009658A2">
        <w:rPr>
          <w:rFonts w:ascii="Times New Roman" w:hAnsi="Times New Roman" w:cs="Times New Roman"/>
          <w:color w:val="000000" w:themeColor="text1"/>
        </w:rPr>
        <w:t>Fassett</w:t>
      </w:r>
      <w:proofErr w:type="spellEnd"/>
      <w:r w:rsidR="003005D4" w:rsidRPr="009658A2">
        <w:rPr>
          <w:rFonts w:ascii="Times New Roman" w:hAnsi="Times New Roman" w:cs="Times New Roman"/>
          <w:color w:val="000000" w:themeColor="text1"/>
        </w:rPr>
        <w:t xml:space="preserve"> and </w:t>
      </w:r>
      <w:proofErr w:type="spellStart"/>
      <w:r w:rsidR="003005D4" w:rsidRPr="009658A2">
        <w:rPr>
          <w:rFonts w:ascii="Times New Roman" w:hAnsi="Times New Roman" w:cs="Times New Roman"/>
          <w:color w:val="000000" w:themeColor="text1"/>
        </w:rPr>
        <w:t>Bridis</w:t>
      </w:r>
      <w:proofErr w:type="spellEnd"/>
      <w:r w:rsidR="003005D4" w:rsidRPr="009658A2">
        <w:rPr>
          <w:rFonts w:ascii="Times New Roman" w:hAnsi="Times New Roman" w:cs="Times New Roman"/>
          <w:color w:val="000000" w:themeColor="text1"/>
        </w:rPr>
        <w:t>, question</w:t>
      </w:r>
      <w:r w:rsidRPr="009658A2">
        <w:rPr>
          <w:rFonts w:ascii="Times New Roman" w:hAnsi="Times New Roman" w:cs="Times New Roman"/>
          <w:color w:val="000000" w:themeColor="text1"/>
        </w:rPr>
        <w:t xml:space="preserve"> the role of the </w:t>
      </w:r>
      <w:r w:rsidR="00964D3E" w:rsidRPr="009658A2">
        <w:rPr>
          <w:rFonts w:ascii="Times New Roman" w:hAnsi="Times New Roman" w:cs="Times New Roman"/>
          <w:color w:val="000000" w:themeColor="text1"/>
        </w:rPr>
        <w:t>political party of the president in term</w:t>
      </w:r>
      <w:r w:rsidR="00F17FCF" w:rsidRPr="009658A2">
        <w:rPr>
          <w:rFonts w:ascii="Times New Roman" w:hAnsi="Times New Roman" w:cs="Times New Roman"/>
          <w:color w:val="000000" w:themeColor="text1"/>
        </w:rPr>
        <w:t>.</w:t>
      </w:r>
      <w:r w:rsidRPr="009658A2">
        <w:rPr>
          <w:rFonts w:ascii="Times New Roman" w:hAnsi="Times New Roman" w:cs="Times New Roman"/>
          <w:color w:val="000000" w:themeColor="text1"/>
        </w:rPr>
        <w:t xml:space="preserve"> Report</w:t>
      </w:r>
      <w:r w:rsidR="00C224B4" w:rsidRPr="009658A2">
        <w:rPr>
          <w:rFonts w:ascii="Times New Roman" w:hAnsi="Times New Roman" w:cs="Times New Roman"/>
          <w:color w:val="000000" w:themeColor="text1"/>
        </w:rPr>
        <w:t>er</w:t>
      </w:r>
      <w:r w:rsidRPr="009658A2">
        <w:rPr>
          <w:rFonts w:ascii="Times New Roman" w:hAnsi="Times New Roman" w:cs="Times New Roman"/>
          <w:color w:val="000000" w:themeColor="text1"/>
        </w:rPr>
        <w:t>s and scholars worry that even though a president cannot directly change the laws of FOIA, an administration can affect how agencies respond to requests.</w:t>
      </w:r>
      <w:r w:rsidR="00F17FCF" w:rsidRPr="009658A2">
        <w:rPr>
          <w:rFonts w:ascii="Times New Roman" w:hAnsi="Times New Roman" w:cs="Times New Roman"/>
          <w:color w:val="000000" w:themeColor="text1"/>
        </w:rPr>
        <w:t xml:space="preserve"> </w:t>
      </w:r>
      <w:r w:rsidRPr="009658A2">
        <w:rPr>
          <w:rFonts w:ascii="Times New Roman" w:hAnsi="Times New Roman" w:cs="Times New Roman"/>
          <w:color w:val="000000" w:themeColor="text1"/>
        </w:rPr>
        <w:t xml:space="preserve">To help ease these fears and show the public the labor of agencies under FOIA, </w:t>
      </w:r>
      <w:r w:rsidR="00EF262D" w:rsidRPr="009658A2">
        <w:rPr>
          <w:rFonts w:ascii="Times New Roman" w:hAnsi="Times New Roman" w:cs="Times New Roman"/>
          <w:color w:val="000000" w:themeColor="text1"/>
        </w:rPr>
        <w:t>FOIA.gov create</w:t>
      </w:r>
      <w:r w:rsidR="00F17FCF" w:rsidRPr="009658A2">
        <w:rPr>
          <w:rFonts w:ascii="Times New Roman" w:hAnsi="Times New Roman" w:cs="Times New Roman"/>
          <w:color w:val="000000" w:themeColor="text1"/>
        </w:rPr>
        <w:t>s</w:t>
      </w:r>
      <w:r w:rsidR="00EF262D" w:rsidRPr="009658A2">
        <w:rPr>
          <w:rFonts w:ascii="Times New Roman" w:hAnsi="Times New Roman" w:cs="Times New Roman"/>
          <w:color w:val="000000" w:themeColor="text1"/>
        </w:rPr>
        <w:t xml:space="preserve"> a “Summary of Annual FOIA Reports”</w:t>
      </w:r>
      <w:r w:rsidRPr="009658A2">
        <w:rPr>
          <w:rFonts w:ascii="Times New Roman" w:hAnsi="Times New Roman" w:cs="Times New Roman"/>
          <w:color w:val="000000" w:themeColor="text1"/>
        </w:rPr>
        <w:t>. This report</w:t>
      </w:r>
      <w:r w:rsidR="00EF262D" w:rsidRPr="009658A2">
        <w:rPr>
          <w:rFonts w:ascii="Times New Roman" w:hAnsi="Times New Roman" w:cs="Times New Roman"/>
          <w:color w:val="000000" w:themeColor="text1"/>
        </w:rPr>
        <w:t xml:space="preserve"> contains visualizations of </w:t>
      </w:r>
      <w:r w:rsidR="00F17FCF" w:rsidRPr="009658A2">
        <w:rPr>
          <w:rFonts w:ascii="Times New Roman" w:hAnsi="Times New Roman" w:cs="Times New Roman"/>
          <w:color w:val="000000" w:themeColor="text1"/>
        </w:rPr>
        <w:t xml:space="preserve">the statistical analysis for FOIA requests, releases and denials, </w:t>
      </w:r>
      <w:r w:rsidRPr="009658A2">
        <w:rPr>
          <w:rFonts w:ascii="Times New Roman" w:hAnsi="Times New Roman" w:cs="Times New Roman"/>
          <w:color w:val="000000" w:themeColor="text1"/>
        </w:rPr>
        <w:t xml:space="preserve">time constraints and processing, and the division of labor between departments. The </w:t>
      </w:r>
      <w:r w:rsidR="00F17FCF" w:rsidRPr="009658A2">
        <w:rPr>
          <w:rFonts w:ascii="Times New Roman" w:hAnsi="Times New Roman" w:cs="Times New Roman"/>
          <w:color w:val="000000" w:themeColor="text1"/>
        </w:rPr>
        <w:t xml:space="preserve">annual </w:t>
      </w:r>
      <w:r w:rsidRPr="009658A2">
        <w:rPr>
          <w:rFonts w:ascii="Times New Roman" w:hAnsi="Times New Roman" w:cs="Times New Roman"/>
          <w:color w:val="000000" w:themeColor="text1"/>
        </w:rPr>
        <w:t>report</w:t>
      </w:r>
      <w:r w:rsidR="009878BD" w:rsidRPr="009658A2">
        <w:rPr>
          <w:rFonts w:ascii="Times New Roman" w:hAnsi="Times New Roman" w:cs="Times New Roman"/>
          <w:color w:val="000000" w:themeColor="text1"/>
        </w:rPr>
        <w:t xml:space="preserve">, </w:t>
      </w:r>
      <w:r w:rsidRPr="009658A2">
        <w:rPr>
          <w:rFonts w:ascii="Times New Roman" w:hAnsi="Times New Roman" w:cs="Times New Roman"/>
          <w:color w:val="000000" w:themeColor="text1"/>
        </w:rPr>
        <w:t xml:space="preserve">as a </w:t>
      </w:r>
      <w:r w:rsidR="00F17FCF" w:rsidRPr="009658A2">
        <w:rPr>
          <w:rFonts w:ascii="Times New Roman" w:hAnsi="Times New Roman" w:cs="Times New Roman"/>
          <w:color w:val="000000" w:themeColor="text1"/>
        </w:rPr>
        <w:t>summary</w:t>
      </w:r>
      <w:r w:rsidR="009878BD" w:rsidRPr="009658A2">
        <w:rPr>
          <w:rFonts w:ascii="Times New Roman" w:hAnsi="Times New Roman" w:cs="Times New Roman"/>
          <w:color w:val="000000" w:themeColor="text1"/>
        </w:rPr>
        <w:t>,</w:t>
      </w:r>
      <w:r w:rsidR="00F17FCF" w:rsidRPr="009658A2">
        <w:rPr>
          <w:rFonts w:ascii="Times New Roman" w:hAnsi="Times New Roman" w:cs="Times New Roman"/>
          <w:color w:val="000000" w:themeColor="text1"/>
        </w:rPr>
        <w:t xml:space="preserve"> is helpful when </w:t>
      </w:r>
      <w:r w:rsidR="005358A0" w:rsidRPr="009658A2">
        <w:rPr>
          <w:rFonts w:ascii="Times New Roman" w:hAnsi="Times New Roman" w:cs="Times New Roman"/>
          <w:color w:val="000000" w:themeColor="text1"/>
        </w:rPr>
        <w:t>measuring</w:t>
      </w:r>
      <w:r w:rsidR="00F17FCF" w:rsidRPr="009658A2">
        <w:rPr>
          <w:rFonts w:ascii="Times New Roman" w:hAnsi="Times New Roman" w:cs="Times New Roman"/>
          <w:color w:val="000000" w:themeColor="text1"/>
        </w:rPr>
        <w:t xml:space="preserve"> departments against each other</w:t>
      </w:r>
      <w:r w:rsidR="00797D96" w:rsidRPr="009658A2">
        <w:rPr>
          <w:rFonts w:ascii="Times New Roman" w:hAnsi="Times New Roman" w:cs="Times New Roman"/>
          <w:color w:val="000000" w:themeColor="text1"/>
        </w:rPr>
        <w:t xml:space="preserve"> in terms of analyzing averages for FOIA over a </w:t>
      </w:r>
      <w:r w:rsidR="009878BD" w:rsidRPr="009658A2">
        <w:rPr>
          <w:rFonts w:ascii="Times New Roman" w:hAnsi="Times New Roman" w:cs="Times New Roman"/>
          <w:color w:val="000000" w:themeColor="text1"/>
        </w:rPr>
        <w:t>period</w:t>
      </w:r>
      <w:r w:rsidR="00797D96" w:rsidRPr="009658A2">
        <w:rPr>
          <w:rFonts w:ascii="Times New Roman" w:hAnsi="Times New Roman" w:cs="Times New Roman"/>
          <w:color w:val="000000" w:themeColor="text1"/>
        </w:rPr>
        <w:t xml:space="preserve"> of time, or political party</w:t>
      </w:r>
      <w:r w:rsidR="003005D4" w:rsidRPr="009658A2">
        <w:rPr>
          <w:rFonts w:ascii="Times New Roman" w:hAnsi="Times New Roman" w:cs="Times New Roman"/>
          <w:color w:val="000000" w:themeColor="text1"/>
        </w:rPr>
        <w:t>. H</w:t>
      </w:r>
      <w:r w:rsidR="00F17FCF" w:rsidRPr="009658A2">
        <w:rPr>
          <w:rFonts w:ascii="Times New Roman" w:hAnsi="Times New Roman" w:cs="Times New Roman"/>
          <w:color w:val="000000" w:themeColor="text1"/>
        </w:rPr>
        <w:t>owever</w:t>
      </w:r>
      <w:r w:rsidR="003005D4" w:rsidRPr="009658A2">
        <w:rPr>
          <w:rFonts w:ascii="Times New Roman" w:hAnsi="Times New Roman" w:cs="Times New Roman"/>
          <w:color w:val="000000" w:themeColor="text1"/>
        </w:rPr>
        <w:t>,</w:t>
      </w:r>
      <w:r w:rsidR="00F17FCF" w:rsidRPr="009658A2">
        <w:rPr>
          <w:rFonts w:ascii="Times New Roman" w:hAnsi="Times New Roman" w:cs="Times New Roman"/>
          <w:color w:val="000000" w:themeColor="text1"/>
        </w:rPr>
        <w:t xml:space="preserve"> a deeper dive into </w:t>
      </w:r>
      <w:r w:rsidR="005358A0" w:rsidRPr="009658A2">
        <w:rPr>
          <w:rFonts w:ascii="Times New Roman" w:hAnsi="Times New Roman" w:cs="Times New Roman"/>
          <w:color w:val="000000" w:themeColor="text1"/>
        </w:rPr>
        <w:t xml:space="preserve">any </w:t>
      </w:r>
      <w:r w:rsidR="00F17FCF" w:rsidRPr="009658A2">
        <w:rPr>
          <w:rFonts w:ascii="Times New Roman" w:hAnsi="Times New Roman" w:cs="Times New Roman"/>
          <w:color w:val="000000" w:themeColor="text1"/>
        </w:rPr>
        <w:t xml:space="preserve">specific departments </w:t>
      </w:r>
      <w:r w:rsidR="00C224B4" w:rsidRPr="009658A2">
        <w:rPr>
          <w:rFonts w:ascii="Times New Roman" w:hAnsi="Times New Roman" w:cs="Times New Roman"/>
          <w:color w:val="000000" w:themeColor="text1"/>
        </w:rPr>
        <w:t>and the relationship to the whole has not been</w:t>
      </w:r>
      <w:r w:rsidR="005358A0" w:rsidRPr="009658A2">
        <w:rPr>
          <w:rFonts w:ascii="Times New Roman" w:hAnsi="Times New Roman" w:cs="Times New Roman"/>
          <w:color w:val="000000" w:themeColor="text1"/>
        </w:rPr>
        <w:t xml:space="preserve"> fully</w:t>
      </w:r>
      <w:r w:rsidR="00C224B4" w:rsidRPr="009658A2">
        <w:rPr>
          <w:rFonts w:ascii="Times New Roman" w:hAnsi="Times New Roman" w:cs="Times New Roman"/>
          <w:color w:val="000000" w:themeColor="text1"/>
        </w:rPr>
        <w:t xml:space="preserve"> done.</w:t>
      </w:r>
      <w:r w:rsidR="003A05B1" w:rsidRPr="009658A2">
        <w:rPr>
          <w:rFonts w:ascii="Times New Roman" w:hAnsi="Times New Roman" w:cs="Times New Roman"/>
          <w:color w:val="000000" w:themeColor="text1"/>
        </w:rPr>
        <w:t xml:space="preserve"> As </w:t>
      </w:r>
      <w:r w:rsidR="005358A0" w:rsidRPr="009658A2">
        <w:rPr>
          <w:rFonts w:ascii="Times New Roman" w:hAnsi="Times New Roman" w:cs="Times New Roman"/>
          <w:color w:val="000000" w:themeColor="text1"/>
        </w:rPr>
        <w:t xml:space="preserve">the </w:t>
      </w:r>
      <w:r w:rsidR="003A05B1" w:rsidRPr="009658A2">
        <w:rPr>
          <w:rFonts w:ascii="Times New Roman" w:hAnsi="Times New Roman" w:cs="Times New Roman"/>
          <w:color w:val="000000" w:themeColor="text1"/>
        </w:rPr>
        <w:t>FOIA</w:t>
      </w:r>
      <w:r w:rsidR="005358A0" w:rsidRPr="009658A2">
        <w:rPr>
          <w:rFonts w:ascii="Times New Roman" w:hAnsi="Times New Roman" w:cs="Times New Roman"/>
          <w:color w:val="000000" w:themeColor="text1"/>
        </w:rPr>
        <w:t xml:space="preserve"> report</w:t>
      </w:r>
      <w:r w:rsidR="003A05B1" w:rsidRPr="009658A2">
        <w:rPr>
          <w:rFonts w:ascii="Times New Roman" w:hAnsi="Times New Roman" w:cs="Times New Roman"/>
          <w:color w:val="000000" w:themeColor="text1"/>
        </w:rPr>
        <w:t xml:space="preserve"> is used </w:t>
      </w:r>
      <w:r w:rsidR="005358A0" w:rsidRPr="009658A2">
        <w:rPr>
          <w:rFonts w:ascii="Times New Roman" w:hAnsi="Times New Roman" w:cs="Times New Roman"/>
          <w:color w:val="000000" w:themeColor="text1"/>
        </w:rPr>
        <w:t>to show</w:t>
      </w:r>
      <w:r w:rsidR="003A05B1" w:rsidRPr="009658A2">
        <w:rPr>
          <w:rFonts w:ascii="Times New Roman" w:hAnsi="Times New Roman" w:cs="Times New Roman"/>
          <w:color w:val="000000" w:themeColor="text1"/>
        </w:rPr>
        <w:t xml:space="preserve"> transparency and accountability of the government</w:t>
      </w:r>
      <w:r w:rsidR="005358A0" w:rsidRPr="009658A2">
        <w:rPr>
          <w:rFonts w:ascii="Times New Roman" w:hAnsi="Times New Roman" w:cs="Times New Roman"/>
          <w:color w:val="000000" w:themeColor="text1"/>
        </w:rPr>
        <w:t>,</w:t>
      </w:r>
      <w:r w:rsidR="003A05B1" w:rsidRPr="009658A2">
        <w:rPr>
          <w:rFonts w:ascii="Times New Roman" w:hAnsi="Times New Roman" w:cs="Times New Roman"/>
          <w:color w:val="000000" w:themeColor="text1"/>
        </w:rPr>
        <w:t xml:space="preserve"> one could question the validity of the annual summary </w:t>
      </w:r>
      <w:r w:rsidR="005358A0" w:rsidRPr="009658A2">
        <w:rPr>
          <w:rFonts w:ascii="Times New Roman" w:hAnsi="Times New Roman" w:cs="Times New Roman"/>
          <w:color w:val="000000" w:themeColor="text1"/>
        </w:rPr>
        <w:t>visualizations. T</w:t>
      </w:r>
      <w:r w:rsidR="003A05B1" w:rsidRPr="009658A2">
        <w:rPr>
          <w:rFonts w:ascii="Times New Roman" w:hAnsi="Times New Roman" w:cs="Times New Roman"/>
          <w:color w:val="000000" w:themeColor="text1"/>
        </w:rPr>
        <w:t xml:space="preserve">he raw data, which is admittedly hard to understand, </w:t>
      </w:r>
      <w:r w:rsidR="005358A0" w:rsidRPr="009658A2">
        <w:rPr>
          <w:rFonts w:ascii="Times New Roman" w:hAnsi="Times New Roman" w:cs="Times New Roman"/>
          <w:color w:val="000000" w:themeColor="text1"/>
        </w:rPr>
        <w:t xml:space="preserve">is turned into statistical visualizations to make it </w:t>
      </w:r>
      <w:r w:rsidR="003A05B1" w:rsidRPr="009658A2">
        <w:rPr>
          <w:rFonts w:ascii="Times New Roman" w:hAnsi="Times New Roman" w:cs="Times New Roman"/>
          <w:color w:val="000000" w:themeColor="text1"/>
        </w:rPr>
        <w:t>easier for the general public to comprehend. Is it possible for the government to p-hack</w:t>
      </w:r>
      <w:r w:rsidR="005358A0" w:rsidRPr="009658A2">
        <w:rPr>
          <w:rFonts w:ascii="Times New Roman" w:hAnsi="Times New Roman" w:cs="Times New Roman"/>
          <w:color w:val="000000" w:themeColor="text1"/>
        </w:rPr>
        <w:t>, or present the data in a more desirable way,</w:t>
      </w:r>
      <w:r w:rsidR="003A05B1" w:rsidRPr="009658A2">
        <w:rPr>
          <w:rFonts w:ascii="Times New Roman" w:hAnsi="Times New Roman" w:cs="Times New Roman"/>
          <w:color w:val="000000" w:themeColor="text1"/>
        </w:rPr>
        <w:t xml:space="preserve"> in order to provide the public with a version that puts them in a better light</w:t>
      </w:r>
      <w:r w:rsidR="003005D4" w:rsidRPr="009658A2">
        <w:rPr>
          <w:rFonts w:ascii="Times New Roman" w:hAnsi="Times New Roman" w:cs="Times New Roman"/>
          <w:color w:val="000000" w:themeColor="text1"/>
        </w:rPr>
        <w:t>,</w:t>
      </w:r>
      <w:r w:rsidR="003A05B1" w:rsidRPr="009658A2">
        <w:rPr>
          <w:rFonts w:ascii="Times New Roman" w:hAnsi="Times New Roman" w:cs="Times New Roman"/>
          <w:color w:val="000000" w:themeColor="text1"/>
        </w:rPr>
        <w:t xml:space="preserve"> in l</w:t>
      </w:r>
      <w:r w:rsidR="000D3F82">
        <w:rPr>
          <w:rFonts w:ascii="Times New Roman" w:hAnsi="Times New Roman" w:cs="Times New Roman"/>
          <w:color w:val="000000" w:themeColor="text1"/>
        </w:rPr>
        <w:t>i</w:t>
      </w:r>
      <w:r w:rsidR="003A05B1" w:rsidRPr="009658A2">
        <w:rPr>
          <w:rFonts w:ascii="Times New Roman" w:hAnsi="Times New Roman" w:cs="Times New Roman"/>
          <w:color w:val="000000" w:themeColor="text1"/>
        </w:rPr>
        <w:t xml:space="preserve">eu of all of criticism? </w:t>
      </w:r>
    </w:p>
    <w:p w14:paraId="52ED9373" w14:textId="24F2B591" w:rsidR="00F17FCF" w:rsidRPr="009658A2" w:rsidRDefault="00F17FCF">
      <w:pPr>
        <w:rPr>
          <w:rFonts w:ascii="Times New Roman" w:hAnsi="Times New Roman" w:cs="Times New Roman"/>
          <w:color w:val="000000" w:themeColor="text1"/>
        </w:rPr>
      </w:pPr>
    </w:p>
    <w:p w14:paraId="4ADE4B97" w14:textId="77B8D775" w:rsidR="00961108" w:rsidRPr="009658A2" w:rsidRDefault="00F17FCF" w:rsidP="00961108">
      <w:pPr>
        <w:ind w:firstLine="720"/>
        <w:rPr>
          <w:rFonts w:ascii="Times New Roman" w:hAnsi="Times New Roman" w:cs="Times New Roman"/>
          <w:color w:val="000000" w:themeColor="text1"/>
        </w:rPr>
      </w:pPr>
      <w:r w:rsidRPr="009658A2">
        <w:rPr>
          <w:rFonts w:ascii="Times New Roman" w:hAnsi="Times New Roman" w:cs="Times New Roman"/>
          <w:color w:val="000000" w:themeColor="text1"/>
        </w:rPr>
        <w:t>This project aims to take a closer look at t</w:t>
      </w:r>
      <w:r w:rsidR="00210F63" w:rsidRPr="009658A2">
        <w:rPr>
          <w:rFonts w:ascii="Times New Roman" w:hAnsi="Times New Roman" w:cs="Times New Roman"/>
          <w:color w:val="000000" w:themeColor="text1"/>
        </w:rPr>
        <w:t xml:space="preserve">he </w:t>
      </w:r>
      <w:r w:rsidR="000D3F82">
        <w:rPr>
          <w:rFonts w:ascii="Times New Roman" w:hAnsi="Times New Roman" w:cs="Times New Roman"/>
          <w:color w:val="000000" w:themeColor="text1"/>
        </w:rPr>
        <w:t>D</w:t>
      </w:r>
      <w:r w:rsidR="00210F63" w:rsidRPr="009658A2">
        <w:rPr>
          <w:rFonts w:ascii="Times New Roman" w:hAnsi="Times New Roman" w:cs="Times New Roman"/>
          <w:color w:val="000000" w:themeColor="text1"/>
        </w:rPr>
        <w:t xml:space="preserve">epartment of </w:t>
      </w:r>
      <w:r w:rsidR="000D3F82">
        <w:rPr>
          <w:rFonts w:ascii="Times New Roman" w:hAnsi="Times New Roman" w:cs="Times New Roman"/>
          <w:color w:val="000000" w:themeColor="text1"/>
        </w:rPr>
        <w:t>E</w:t>
      </w:r>
      <w:r w:rsidR="00210F63" w:rsidRPr="009658A2">
        <w:rPr>
          <w:rFonts w:ascii="Times New Roman" w:hAnsi="Times New Roman" w:cs="Times New Roman"/>
          <w:color w:val="000000" w:themeColor="text1"/>
        </w:rPr>
        <w:t>nergy</w:t>
      </w:r>
      <w:r w:rsidRPr="009658A2">
        <w:rPr>
          <w:rFonts w:ascii="Times New Roman" w:hAnsi="Times New Roman" w:cs="Times New Roman"/>
          <w:color w:val="000000" w:themeColor="text1"/>
        </w:rPr>
        <w:t>, which</w:t>
      </w:r>
      <w:r w:rsidR="00210F63" w:rsidRPr="009658A2">
        <w:rPr>
          <w:rFonts w:ascii="Times New Roman" w:hAnsi="Times New Roman" w:cs="Times New Roman"/>
          <w:color w:val="000000" w:themeColor="text1"/>
        </w:rPr>
        <w:t xml:space="preserve"> deals with the policies regarding energy and safety when </w:t>
      </w:r>
      <w:r w:rsidR="00781C23" w:rsidRPr="009658A2">
        <w:rPr>
          <w:rFonts w:ascii="Times New Roman" w:hAnsi="Times New Roman" w:cs="Times New Roman"/>
          <w:color w:val="000000" w:themeColor="text1"/>
        </w:rPr>
        <w:t>using nuclear materials</w:t>
      </w:r>
      <w:r w:rsidRPr="009658A2">
        <w:rPr>
          <w:rFonts w:ascii="Times New Roman" w:hAnsi="Times New Roman" w:cs="Times New Roman"/>
          <w:color w:val="000000" w:themeColor="text1"/>
        </w:rPr>
        <w:t>, and t</w:t>
      </w:r>
      <w:r w:rsidR="00781C23" w:rsidRPr="009658A2">
        <w:rPr>
          <w:rFonts w:ascii="Times New Roman" w:hAnsi="Times New Roman" w:cs="Times New Roman"/>
          <w:color w:val="000000" w:themeColor="text1"/>
        </w:rPr>
        <w:t xml:space="preserve">he </w:t>
      </w:r>
      <w:r w:rsidR="000D3F82">
        <w:rPr>
          <w:rFonts w:ascii="Times New Roman" w:hAnsi="Times New Roman" w:cs="Times New Roman"/>
          <w:color w:val="000000" w:themeColor="text1"/>
        </w:rPr>
        <w:t>D</w:t>
      </w:r>
      <w:r w:rsidR="00781C23" w:rsidRPr="009658A2">
        <w:rPr>
          <w:rFonts w:ascii="Times New Roman" w:hAnsi="Times New Roman" w:cs="Times New Roman"/>
          <w:color w:val="000000" w:themeColor="text1"/>
        </w:rPr>
        <w:t xml:space="preserve">epartment of </w:t>
      </w:r>
      <w:r w:rsidR="000D3F82">
        <w:rPr>
          <w:rFonts w:ascii="Times New Roman" w:hAnsi="Times New Roman" w:cs="Times New Roman"/>
          <w:color w:val="000000" w:themeColor="text1"/>
        </w:rPr>
        <w:t>D</w:t>
      </w:r>
      <w:r w:rsidR="00781C23" w:rsidRPr="009658A2">
        <w:rPr>
          <w:rFonts w:ascii="Times New Roman" w:hAnsi="Times New Roman" w:cs="Times New Roman"/>
          <w:color w:val="000000" w:themeColor="text1"/>
        </w:rPr>
        <w:t>efense</w:t>
      </w:r>
      <w:r w:rsidRPr="009658A2">
        <w:rPr>
          <w:rFonts w:ascii="Times New Roman" w:hAnsi="Times New Roman" w:cs="Times New Roman"/>
          <w:color w:val="000000" w:themeColor="text1"/>
        </w:rPr>
        <w:t>, which</w:t>
      </w:r>
      <w:r w:rsidR="00781C23" w:rsidRPr="009658A2">
        <w:rPr>
          <w:rFonts w:ascii="Times New Roman" w:hAnsi="Times New Roman" w:cs="Times New Roman"/>
          <w:color w:val="000000" w:themeColor="text1"/>
        </w:rPr>
        <w:t xml:space="preserve"> deals with national security</w:t>
      </w:r>
      <w:r w:rsidR="00C224B4" w:rsidRPr="009658A2">
        <w:rPr>
          <w:rFonts w:ascii="Times New Roman" w:hAnsi="Times New Roman" w:cs="Times New Roman"/>
          <w:color w:val="000000" w:themeColor="text1"/>
        </w:rPr>
        <w:t xml:space="preserve"> to assess and compare trends</w:t>
      </w:r>
      <w:r w:rsidR="00781C23" w:rsidRPr="009658A2">
        <w:rPr>
          <w:rFonts w:ascii="Times New Roman" w:hAnsi="Times New Roman" w:cs="Times New Roman"/>
          <w:color w:val="000000" w:themeColor="text1"/>
        </w:rPr>
        <w:t xml:space="preserve">. </w:t>
      </w:r>
      <w:r w:rsidRPr="009658A2">
        <w:rPr>
          <w:rFonts w:ascii="Times New Roman" w:hAnsi="Times New Roman" w:cs="Times New Roman"/>
          <w:color w:val="000000" w:themeColor="text1"/>
        </w:rPr>
        <w:t xml:space="preserve">Similar to the annual summary, this project will look at </w:t>
      </w:r>
      <w:r w:rsidR="005358A0" w:rsidRPr="009658A2">
        <w:rPr>
          <w:rFonts w:ascii="Times New Roman" w:hAnsi="Times New Roman" w:cs="Times New Roman"/>
          <w:color w:val="000000" w:themeColor="text1"/>
        </w:rPr>
        <w:t>all FOIA averages</w:t>
      </w:r>
      <w:r w:rsidRPr="009658A2">
        <w:rPr>
          <w:rFonts w:ascii="Times New Roman" w:hAnsi="Times New Roman" w:cs="Times New Roman"/>
          <w:color w:val="000000" w:themeColor="text1"/>
        </w:rPr>
        <w:t xml:space="preserve">, but will also look </w:t>
      </w:r>
      <w:r w:rsidR="005358A0" w:rsidRPr="009658A2">
        <w:rPr>
          <w:rFonts w:ascii="Times New Roman" w:hAnsi="Times New Roman" w:cs="Times New Roman"/>
          <w:color w:val="000000" w:themeColor="text1"/>
        </w:rPr>
        <w:t>to see if there are</w:t>
      </w:r>
      <w:r w:rsidRPr="009658A2">
        <w:rPr>
          <w:rFonts w:ascii="Times New Roman" w:hAnsi="Times New Roman" w:cs="Times New Roman"/>
          <w:color w:val="000000" w:themeColor="text1"/>
        </w:rPr>
        <w:t xml:space="preserve"> </w:t>
      </w:r>
      <w:r w:rsidR="00C224B4" w:rsidRPr="009658A2">
        <w:rPr>
          <w:rFonts w:ascii="Times New Roman" w:hAnsi="Times New Roman" w:cs="Times New Roman"/>
          <w:color w:val="000000" w:themeColor="text1"/>
        </w:rPr>
        <w:t xml:space="preserve">relationships </w:t>
      </w:r>
      <w:r w:rsidR="005358A0" w:rsidRPr="009658A2">
        <w:rPr>
          <w:rFonts w:ascii="Times New Roman" w:hAnsi="Times New Roman" w:cs="Times New Roman"/>
          <w:color w:val="000000" w:themeColor="text1"/>
        </w:rPr>
        <w:t>and t</w:t>
      </w:r>
      <w:r w:rsidRPr="009658A2">
        <w:rPr>
          <w:rFonts w:ascii="Times New Roman" w:hAnsi="Times New Roman" w:cs="Times New Roman"/>
          <w:color w:val="000000" w:themeColor="text1"/>
        </w:rPr>
        <w:t>rends</w:t>
      </w:r>
      <w:r w:rsidR="00C224B4" w:rsidRPr="009658A2">
        <w:rPr>
          <w:rFonts w:ascii="Times New Roman" w:hAnsi="Times New Roman" w:cs="Times New Roman"/>
          <w:color w:val="000000" w:themeColor="text1"/>
        </w:rPr>
        <w:t xml:space="preserve"> </w:t>
      </w:r>
      <w:r w:rsidR="005358A0" w:rsidRPr="009658A2">
        <w:rPr>
          <w:rFonts w:ascii="Times New Roman" w:hAnsi="Times New Roman" w:cs="Times New Roman"/>
          <w:color w:val="000000" w:themeColor="text1"/>
        </w:rPr>
        <w:t>between the selected departments and FOIA as a whole</w:t>
      </w:r>
      <w:r w:rsidRPr="009658A2">
        <w:rPr>
          <w:rFonts w:ascii="Times New Roman" w:hAnsi="Times New Roman" w:cs="Times New Roman"/>
          <w:color w:val="000000" w:themeColor="text1"/>
        </w:rPr>
        <w:t xml:space="preserve">. </w:t>
      </w:r>
      <w:r w:rsidR="00797D96" w:rsidRPr="009658A2">
        <w:rPr>
          <w:rFonts w:ascii="Times New Roman" w:hAnsi="Times New Roman" w:cs="Times New Roman"/>
          <w:color w:val="000000" w:themeColor="text1"/>
        </w:rPr>
        <w:t xml:space="preserve">The first </w:t>
      </w:r>
      <w:r w:rsidR="00797D96" w:rsidRPr="009658A2">
        <w:rPr>
          <w:rFonts w:ascii="Times New Roman" w:hAnsi="Times New Roman" w:cs="Times New Roman"/>
          <w:color w:val="000000" w:themeColor="text1"/>
        </w:rPr>
        <w:lastRenderedPageBreak/>
        <w:t>research question asks whether or not individual department trends, if any, match that of FOIA requests received and denied on a whole. The second question</w:t>
      </w:r>
      <w:r w:rsidR="00C224B4" w:rsidRPr="009658A2">
        <w:rPr>
          <w:rFonts w:ascii="Times New Roman" w:hAnsi="Times New Roman" w:cs="Times New Roman"/>
          <w:color w:val="000000" w:themeColor="text1"/>
        </w:rPr>
        <w:t xml:space="preserve"> explore</w:t>
      </w:r>
      <w:r w:rsidR="00274BA2" w:rsidRPr="009658A2">
        <w:rPr>
          <w:rFonts w:ascii="Times New Roman" w:hAnsi="Times New Roman" w:cs="Times New Roman"/>
          <w:color w:val="000000" w:themeColor="text1"/>
        </w:rPr>
        <w:t>s</w:t>
      </w:r>
      <w:r w:rsidR="00C224B4" w:rsidRPr="009658A2">
        <w:rPr>
          <w:rFonts w:ascii="Times New Roman" w:hAnsi="Times New Roman" w:cs="Times New Roman"/>
          <w:color w:val="000000" w:themeColor="text1"/>
        </w:rPr>
        <w:t xml:space="preserve"> whether or not these trends and departments are outliers to the FOIA average or if they accurately </w:t>
      </w:r>
      <w:r w:rsidR="00D53BAB" w:rsidRPr="009658A2">
        <w:rPr>
          <w:rFonts w:ascii="Times New Roman" w:hAnsi="Times New Roman" w:cs="Times New Roman"/>
          <w:color w:val="000000" w:themeColor="text1"/>
        </w:rPr>
        <w:t xml:space="preserve">fall within the </w:t>
      </w:r>
      <w:r w:rsidR="00C224B4" w:rsidRPr="009658A2">
        <w:rPr>
          <w:rFonts w:ascii="Times New Roman" w:hAnsi="Times New Roman" w:cs="Times New Roman"/>
          <w:color w:val="000000" w:themeColor="text1"/>
        </w:rPr>
        <w:t>represen</w:t>
      </w:r>
      <w:r w:rsidR="00D53BAB" w:rsidRPr="009658A2">
        <w:rPr>
          <w:rFonts w:ascii="Times New Roman" w:hAnsi="Times New Roman" w:cs="Times New Roman"/>
          <w:color w:val="000000" w:themeColor="text1"/>
        </w:rPr>
        <w:t xml:space="preserve">tation of the FOIA summary. </w:t>
      </w:r>
      <w:r w:rsidR="00961108" w:rsidRPr="009658A2">
        <w:rPr>
          <w:rFonts w:ascii="Times New Roman" w:hAnsi="Times New Roman" w:cs="Times New Roman"/>
          <w:color w:val="000000" w:themeColor="text1"/>
        </w:rPr>
        <w:t xml:space="preserve">The last section of this paper will look at a future forecast to see if the predictions on FOIA are correct. </w:t>
      </w:r>
    </w:p>
    <w:p w14:paraId="191110AE" w14:textId="77777777" w:rsidR="00961108" w:rsidRPr="009658A2" w:rsidRDefault="00961108" w:rsidP="00961108">
      <w:pPr>
        <w:ind w:firstLine="720"/>
        <w:rPr>
          <w:rFonts w:ascii="Times New Roman" w:hAnsi="Times New Roman" w:cs="Times New Roman"/>
          <w:color w:val="000000" w:themeColor="text1"/>
        </w:rPr>
      </w:pPr>
    </w:p>
    <w:p w14:paraId="52B555C2" w14:textId="026A9F8F" w:rsidR="00961108" w:rsidRPr="009658A2" w:rsidRDefault="00961108" w:rsidP="00961108">
      <w:pPr>
        <w:ind w:firstLine="720"/>
        <w:rPr>
          <w:rFonts w:ascii="Times New Roman" w:hAnsi="Times New Roman" w:cs="Times New Roman"/>
        </w:rPr>
      </w:pPr>
      <w:r w:rsidRPr="009658A2">
        <w:rPr>
          <w:rFonts w:ascii="Times New Roman" w:hAnsi="Times New Roman" w:cs="Times New Roman"/>
        </w:rPr>
        <w:t>According to Harold Relyea in “Federal freedom of information policy: Highlights of recent developments”, FOIA</w:t>
      </w:r>
      <w:r w:rsidR="000D3F82">
        <w:rPr>
          <w:rFonts w:ascii="Times New Roman" w:hAnsi="Times New Roman" w:cs="Times New Roman"/>
        </w:rPr>
        <w:t xml:space="preserve"> has been </w:t>
      </w:r>
      <w:r w:rsidRPr="009658A2">
        <w:rPr>
          <w:rFonts w:ascii="Times New Roman" w:hAnsi="Times New Roman" w:cs="Times New Roman"/>
        </w:rPr>
        <w:t>neither supported</w:t>
      </w:r>
      <w:r w:rsidR="000D3F82">
        <w:rPr>
          <w:rFonts w:ascii="Times New Roman" w:hAnsi="Times New Roman" w:cs="Times New Roman"/>
        </w:rPr>
        <w:t>,</w:t>
      </w:r>
      <w:r w:rsidRPr="009658A2">
        <w:rPr>
          <w:rFonts w:ascii="Times New Roman" w:hAnsi="Times New Roman" w:cs="Times New Roman"/>
        </w:rPr>
        <w:t xml:space="preserve"> nor </w:t>
      </w:r>
      <w:r w:rsidR="000D3F82">
        <w:rPr>
          <w:rFonts w:ascii="Times New Roman" w:hAnsi="Times New Roman" w:cs="Times New Roman"/>
        </w:rPr>
        <w:t>even r</w:t>
      </w:r>
      <w:r w:rsidRPr="009658A2">
        <w:rPr>
          <w:rFonts w:ascii="Times New Roman" w:hAnsi="Times New Roman" w:cs="Times New Roman"/>
        </w:rPr>
        <w:t xml:space="preserve">eceived well since it was enacted into law in 1966. (Relyea, 2009) Many scholars have approached the topic of declining government transparency with a multitude of different theoretical methods and looks into political parties, yet the outlook remains hopeful that with each new administration access will become easier. This project aims to look at the past and </w:t>
      </w:r>
      <w:r w:rsidR="000D3F82">
        <w:rPr>
          <w:rFonts w:ascii="Times New Roman" w:hAnsi="Times New Roman" w:cs="Times New Roman"/>
        </w:rPr>
        <w:t xml:space="preserve">create </w:t>
      </w:r>
      <w:r w:rsidRPr="009658A2">
        <w:rPr>
          <w:rFonts w:ascii="Times New Roman" w:hAnsi="Times New Roman" w:cs="Times New Roman"/>
        </w:rPr>
        <w:t>a project</w:t>
      </w:r>
      <w:r w:rsidR="000D3F82">
        <w:rPr>
          <w:rFonts w:ascii="Times New Roman" w:hAnsi="Times New Roman" w:cs="Times New Roman"/>
        </w:rPr>
        <w:t xml:space="preserve">ion of </w:t>
      </w:r>
      <w:r w:rsidRPr="009658A2">
        <w:rPr>
          <w:rFonts w:ascii="Times New Roman" w:hAnsi="Times New Roman" w:cs="Times New Roman"/>
        </w:rPr>
        <w:t xml:space="preserve">FOIA releases over time </w:t>
      </w:r>
      <w:r w:rsidR="000D3F82">
        <w:rPr>
          <w:rFonts w:ascii="Times New Roman" w:hAnsi="Times New Roman" w:cs="Times New Roman"/>
        </w:rPr>
        <w:t xml:space="preserve">through </w:t>
      </w:r>
      <w:r w:rsidRPr="009658A2">
        <w:rPr>
          <w:rFonts w:ascii="Times New Roman" w:hAnsi="Times New Roman" w:cs="Times New Roman"/>
        </w:rPr>
        <w:t>examin</w:t>
      </w:r>
      <w:r w:rsidR="000D3F82">
        <w:rPr>
          <w:rFonts w:ascii="Times New Roman" w:hAnsi="Times New Roman" w:cs="Times New Roman"/>
        </w:rPr>
        <w:t xml:space="preserve">ing </w:t>
      </w:r>
      <w:r w:rsidRPr="009658A2">
        <w:rPr>
          <w:rFonts w:ascii="Times New Roman" w:hAnsi="Times New Roman" w:cs="Times New Roman"/>
        </w:rPr>
        <w:t xml:space="preserve">current trends. If FOIA has never been fully supported by law makers and the overall consensus is that more needs to be done to promote government transparency, what does that say about the US during one of the most controversial presidents? Through a data analysis in RStudio and visualizations in Tableau this project will investigate FOIA release trends and question the implications for the future of FOIA. </w:t>
      </w:r>
    </w:p>
    <w:p w14:paraId="11CDE138" w14:textId="77777777" w:rsidR="00797D96" w:rsidRPr="009658A2" w:rsidRDefault="00797D96">
      <w:pPr>
        <w:rPr>
          <w:rFonts w:ascii="Times New Roman" w:hAnsi="Times New Roman" w:cs="Times New Roman"/>
          <w:color w:val="000000" w:themeColor="text1"/>
        </w:rPr>
      </w:pPr>
    </w:p>
    <w:p w14:paraId="73C3576F" w14:textId="3AE53AD7" w:rsidR="00797D96" w:rsidRPr="009658A2" w:rsidRDefault="00797D96" w:rsidP="00365127">
      <w:pPr>
        <w:ind w:firstLine="720"/>
        <w:rPr>
          <w:rFonts w:ascii="Times New Roman" w:hAnsi="Times New Roman" w:cs="Times New Roman"/>
          <w:color w:val="000000" w:themeColor="text1"/>
        </w:rPr>
      </w:pPr>
      <w:r w:rsidRPr="009658A2">
        <w:rPr>
          <w:rFonts w:ascii="Times New Roman" w:hAnsi="Times New Roman" w:cs="Times New Roman"/>
          <w:color w:val="000000" w:themeColor="text1"/>
        </w:rPr>
        <w:t xml:space="preserve">I </w:t>
      </w:r>
      <w:r w:rsidR="00D53BAB" w:rsidRPr="009658A2">
        <w:rPr>
          <w:rFonts w:ascii="Times New Roman" w:hAnsi="Times New Roman" w:cs="Times New Roman"/>
          <w:color w:val="000000" w:themeColor="text1"/>
        </w:rPr>
        <w:t>selected</w:t>
      </w:r>
      <w:r w:rsidRPr="009658A2">
        <w:rPr>
          <w:rFonts w:ascii="Times New Roman" w:hAnsi="Times New Roman" w:cs="Times New Roman"/>
          <w:color w:val="000000" w:themeColor="text1"/>
        </w:rPr>
        <w:t xml:space="preserve"> these two departments </w:t>
      </w:r>
      <w:r w:rsidR="0058224F" w:rsidRPr="009658A2">
        <w:rPr>
          <w:rFonts w:ascii="Times New Roman" w:hAnsi="Times New Roman" w:cs="Times New Roman"/>
          <w:color w:val="000000" w:themeColor="text1"/>
        </w:rPr>
        <w:t xml:space="preserve">after an </w:t>
      </w:r>
      <w:r w:rsidR="00CA003B" w:rsidRPr="009658A2">
        <w:rPr>
          <w:rFonts w:ascii="Times New Roman" w:hAnsi="Times New Roman" w:cs="Times New Roman"/>
          <w:color w:val="000000" w:themeColor="text1"/>
        </w:rPr>
        <w:t xml:space="preserve">initial look into the </w:t>
      </w:r>
      <w:r w:rsidR="00C224B4" w:rsidRPr="009658A2">
        <w:rPr>
          <w:rFonts w:ascii="Times New Roman" w:hAnsi="Times New Roman" w:cs="Times New Roman"/>
          <w:color w:val="000000" w:themeColor="text1"/>
        </w:rPr>
        <w:t xml:space="preserve">annual summary, which states that the DoD has one of the highest request rates, and the DoE had one of the lowest. </w:t>
      </w:r>
      <w:r w:rsidR="00991D41" w:rsidRPr="009658A2">
        <w:rPr>
          <w:rFonts w:ascii="Times New Roman" w:hAnsi="Times New Roman" w:cs="Times New Roman"/>
          <w:color w:val="000000" w:themeColor="text1"/>
        </w:rPr>
        <w:t>(FOIA.gov</w:t>
      </w:r>
      <w:r w:rsidR="00D53BAB" w:rsidRPr="009658A2">
        <w:rPr>
          <w:rFonts w:ascii="Times New Roman" w:hAnsi="Times New Roman" w:cs="Times New Roman"/>
          <w:color w:val="000000" w:themeColor="text1"/>
        </w:rPr>
        <w:t>, 2018</w:t>
      </w:r>
      <w:r w:rsidR="00991D41" w:rsidRPr="009658A2">
        <w:rPr>
          <w:rFonts w:ascii="Times New Roman" w:hAnsi="Times New Roman" w:cs="Times New Roman"/>
          <w:color w:val="000000" w:themeColor="text1"/>
        </w:rPr>
        <w:t xml:space="preserve">) </w:t>
      </w:r>
      <w:r w:rsidR="00B37741" w:rsidRPr="009658A2">
        <w:rPr>
          <w:rFonts w:ascii="Times New Roman" w:hAnsi="Times New Roman" w:cs="Times New Roman"/>
          <w:color w:val="000000" w:themeColor="text1"/>
        </w:rPr>
        <w:t xml:space="preserve">It is important to keep in mind all the factors that can affect regulations within </w:t>
      </w:r>
      <w:r w:rsidR="00C224B4" w:rsidRPr="009658A2">
        <w:rPr>
          <w:rFonts w:ascii="Times New Roman" w:hAnsi="Times New Roman" w:cs="Times New Roman"/>
          <w:color w:val="000000" w:themeColor="text1"/>
        </w:rPr>
        <w:t>these departments, such as changing of staff</w:t>
      </w:r>
      <w:r w:rsidR="003005D4" w:rsidRPr="009658A2">
        <w:rPr>
          <w:rFonts w:ascii="Times New Roman" w:hAnsi="Times New Roman" w:cs="Times New Roman"/>
          <w:color w:val="000000" w:themeColor="text1"/>
        </w:rPr>
        <w:t xml:space="preserve"> or a war</w:t>
      </w:r>
      <w:r w:rsidR="00991D41" w:rsidRPr="009658A2">
        <w:rPr>
          <w:rFonts w:ascii="Times New Roman" w:hAnsi="Times New Roman" w:cs="Times New Roman"/>
          <w:color w:val="000000" w:themeColor="text1"/>
        </w:rPr>
        <w:t>.</w:t>
      </w:r>
      <w:r w:rsidR="00B37741" w:rsidRPr="009658A2">
        <w:rPr>
          <w:rFonts w:ascii="Times New Roman" w:hAnsi="Times New Roman" w:cs="Times New Roman"/>
          <w:color w:val="000000" w:themeColor="text1"/>
        </w:rPr>
        <w:t xml:space="preserve"> This will not be examined throughout this stud</w:t>
      </w:r>
      <w:r w:rsidR="005E328D" w:rsidRPr="009658A2">
        <w:rPr>
          <w:rFonts w:ascii="Times New Roman" w:hAnsi="Times New Roman" w:cs="Times New Roman"/>
          <w:color w:val="000000" w:themeColor="text1"/>
        </w:rPr>
        <w:t>y</w:t>
      </w:r>
      <w:r w:rsidR="00991D41" w:rsidRPr="009658A2">
        <w:rPr>
          <w:rFonts w:ascii="Times New Roman" w:hAnsi="Times New Roman" w:cs="Times New Roman"/>
          <w:color w:val="000000" w:themeColor="text1"/>
        </w:rPr>
        <w:t>. O</w:t>
      </w:r>
      <w:r w:rsidR="00C224B4" w:rsidRPr="009658A2">
        <w:rPr>
          <w:rFonts w:ascii="Times New Roman" w:hAnsi="Times New Roman" w:cs="Times New Roman"/>
          <w:color w:val="000000" w:themeColor="text1"/>
        </w:rPr>
        <w:t>ther</w:t>
      </w:r>
      <w:r w:rsidR="005E328D" w:rsidRPr="009658A2">
        <w:rPr>
          <w:rFonts w:ascii="Times New Roman" w:hAnsi="Times New Roman" w:cs="Times New Roman"/>
          <w:color w:val="000000" w:themeColor="text1"/>
        </w:rPr>
        <w:t xml:space="preserve"> </w:t>
      </w:r>
      <w:r w:rsidR="00991D41" w:rsidRPr="009658A2">
        <w:rPr>
          <w:rFonts w:ascii="Times New Roman" w:hAnsi="Times New Roman" w:cs="Times New Roman"/>
          <w:color w:val="000000" w:themeColor="text1"/>
        </w:rPr>
        <w:t>limitations include the restricted</w:t>
      </w:r>
      <w:r w:rsidR="005E328D" w:rsidRPr="009658A2">
        <w:rPr>
          <w:rFonts w:ascii="Times New Roman" w:hAnsi="Times New Roman" w:cs="Times New Roman"/>
          <w:color w:val="000000" w:themeColor="text1"/>
        </w:rPr>
        <w:t xml:space="preserve"> time frame </w:t>
      </w:r>
      <w:r w:rsidR="00991D41" w:rsidRPr="009658A2">
        <w:rPr>
          <w:rFonts w:ascii="Times New Roman" w:hAnsi="Times New Roman" w:cs="Times New Roman"/>
          <w:color w:val="000000" w:themeColor="text1"/>
        </w:rPr>
        <w:t>of the dataset</w:t>
      </w:r>
      <w:r w:rsidR="00561C99" w:rsidRPr="009658A2">
        <w:rPr>
          <w:rFonts w:ascii="Times New Roman" w:hAnsi="Times New Roman" w:cs="Times New Roman"/>
          <w:color w:val="000000" w:themeColor="text1"/>
        </w:rPr>
        <w:t xml:space="preserve"> </w:t>
      </w:r>
      <w:r w:rsidR="003005D4" w:rsidRPr="009658A2">
        <w:rPr>
          <w:rFonts w:ascii="Times New Roman" w:hAnsi="Times New Roman" w:cs="Times New Roman"/>
          <w:color w:val="000000" w:themeColor="text1"/>
        </w:rPr>
        <w:t xml:space="preserve">selected </w:t>
      </w:r>
      <w:r w:rsidR="00561C99" w:rsidRPr="009658A2">
        <w:rPr>
          <w:rFonts w:ascii="Times New Roman" w:hAnsi="Times New Roman" w:cs="Times New Roman"/>
          <w:color w:val="000000" w:themeColor="text1"/>
        </w:rPr>
        <w:t>and the lack of metadata</w:t>
      </w:r>
      <w:r w:rsidR="00991D41" w:rsidRPr="009658A2">
        <w:rPr>
          <w:rFonts w:ascii="Times New Roman" w:hAnsi="Times New Roman" w:cs="Times New Roman"/>
          <w:color w:val="000000" w:themeColor="text1"/>
        </w:rPr>
        <w:t xml:space="preserve"> available. </w:t>
      </w:r>
    </w:p>
    <w:p w14:paraId="1141EF31" w14:textId="2981D6EF" w:rsidR="00797D96" w:rsidRPr="009658A2" w:rsidRDefault="00797D96">
      <w:pPr>
        <w:rPr>
          <w:rFonts w:ascii="Times New Roman" w:hAnsi="Times New Roman" w:cs="Times New Roman"/>
          <w:color w:val="000000" w:themeColor="text1"/>
        </w:rPr>
      </w:pPr>
    </w:p>
    <w:p w14:paraId="7829B340" w14:textId="77777777" w:rsidR="00CA003B" w:rsidRPr="009658A2" w:rsidRDefault="00CA003B" w:rsidP="00CA003B">
      <w:pPr>
        <w:rPr>
          <w:rFonts w:ascii="Times New Roman" w:hAnsi="Times New Roman" w:cs="Times New Roman"/>
          <w:b/>
          <w:bCs/>
          <w:color w:val="000000" w:themeColor="text1"/>
        </w:rPr>
      </w:pPr>
      <w:r w:rsidRPr="009658A2">
        <w:rPr>
          <w:rFonts w:ascii="Times New Roman" w:hAnsi="Times New Roman" w:cs="Times New Roman"/>
          <w:b/>
          <w:bCs/>
          <w:color w:val="000000" w:themeColor="text1"/>
        </w:rPr>
        <w:t>Methods Statement and Data Analysis:</w:t>
      </w:r>
    </w:p>
    <w:p w14:paraId="72CE892B" w14:textId="77777777" w:rsidR="00CA003B" w:rsidRPr="009658A2" w:rsidRDefault="00CA003B" w:rsidP="00CA003B">
      <w:pPr>
        <w:rPr>
          <w:rFonts w:ascii="Times New Roman" w:hAnsi="Times New Roman" w:cs="Times New Roman"/>
          <w:color w:val="000000" w:themeColor="text1"/>
        </w:rPr>
      </w:pPr>
    </w:p>
    <w:p w14:paraId="3D5E881D" w14:textId="458E4AA4" w:rsidR="00991D41" w:rsidRPr="009658A2" w:rsidRDefault="00CA003B" w:rsidP="001B012D">
      <w:pPr>
        <w:ind w:firstLine="720"/>
        <w:rPr>
          <w:rFonts w:ascii="Times New Roman" w:hAnsi="Times New Roman" w:cs="Times New Roman"/>
          <w:color w:val="000000" w:themeColor="text1"/>
        </w:rPr>
      </w:pPr>
      <w:r w:rsidRPr="009658A2">
        <w:rPr>
          <w:rFonts w:ascii="Times New Roman" w:hAnsi="Times New Roman" w:cs="Times New Roman"/>
          <w:color w:val="000000" w:themeColor="text1"/>
        </w:rPr>
        <w:t xml:space="preserve">I began this project by </w:t>
      </w:r>
      <w:r w:rsidR="000D3F82">
        <w:rPr>
          <w:rFonts w:ascii="Times New Roman" w:hAnsi="Times New Roman" w:cs="Times New Roman"/>
          <w:color w:val="000000" w:themeColor="text1"/>
        </w:rPr>
        <w:t>attempting</w:t>
      </w:r>
      <w:r w:rsidRPr="009658A2">
        <w:rPr>
          <w:rFonts w:ascii="Times New Roman" w:hAnsi="Times New Roman" w:cs="Times New Roman"/>
          <w:color w:val="000000" w:themeColor="text1"/>
        </w:rPr>
        <w:t xml:space="preserve"> to decipher if there was a statistical significance between the time </w:t>
      </w:r>
      <w:r w:rsidR="00B37741" w:rsidRPr="009658A2">
        <w:rPr>
          <w:rFonts w:ascii="Times New Roman" w:hAnsi="Times New Roman" w:cs="Times New Roman"/>
          <w:color w:val="000000" w:themeColor="text1"/>
        </w:rPr>
        <w:t>taken for</w:t>
      </w:r>
      <w:r w:rsidRPr="009658A2">
        <w:rPr>
          <w:rFonts w:ascii="Times New Roman" w:hAnsi="Times New Roman" w:cs="Times New Roman"/>
          <w:color w:val="000000" w:themeColor="text1"/>
        </w:rPr>
        <w:t xml:space="preserve"> full FOIA requests released between former President Obama and current President Trump. As mentioned previously, a quantitative analysis of this kind </w:t>
      </w:r>
      <w:r w:rsidR="00B37741" w:rsidRPr="009658A2">
        <w:rPr>
          <w:rFonts w:ascii="Times New Roman" w:hAnsi="Times New Roman" w:cs="Times New Roman"/>
          <w:color w:val="000000" w:themeColor="text1"/>
        </w:rPr>
        <w:t>could</w:t>
      </w:r>
      <w:r w:rsidRPr="009658A2">
        <w:rPr>
          <w:rFonts w:ascii="Times New Roman" w:hAnsi="Times New Roman" w:cs="Times New Roman"/>
          <w:color w:val="000000" w:themeColor="text1"/>
        </w:rPr>
        <w:t xml:space="preserve"> not be completed due to time constraints and the raw data available</w:t>
      </w:r>
      <w:r w:rsidR="00B37741" w:rsidRPr="009658A2">
        <w:rPr>
          <w:rFonts w:ascii="Times New Roman" w:hAnsi="Times New Roman" w:cs="Times New Roman"/>
          <w:color w:val="000000" w:themeColor="text1"/>
        </w:rPr>
        <w:t xml:space="preserve">. </w:t>
      </w:r>
      <w:r w:rsidR="00991D41" w:rsidRPr="009658A2">
        <w:rPr>
          <w:rFonts w:ascii="Times New Roman" w:hAnsi="Times New Roman" w:cs="Times New Roman"/>
          <w:color w:val="000000" w:themeColor="text1"/>
        </w:rPr>
        <w:t xml:space="preserve">I was primarily interested in finding whether </w:t>
      </w:r>
      <w:r w:rsidR="00C65CB0" w:rsidRPr="009658A2">
        <w:rPr>
          <w:rFonts w:ascii="Times New Roman" w:hAnsi="Times New Roman" w:cs="Times New Roman"/>
          <w:color w:val="000000" w:themeColor="text1"/>
        </w:rPr>
        <w:t>o</w:t>
      </w:r>
      <w:r w:rsidR="00991D41" w:rsidRPr="009658A2">
        <w:rPr>
          <w:rFonts w:ascii="Times New Roman" w:hAnsi="Times New Roman" w:cs="Times New Roman"/>
          <w:color w:val="000000" w:themeColor="text1"/>
        </w:rPr>
        <w:t>r not there was a statistical significance associated with Trumps release times.</w:t>
      </w:r>
      <w:r w:rsidR="00B149D0" w:rsidRPr="009658A2">
        <w:rPr>
          <w:rFonts w:ascii="Times New Roman" w:hAnsi="Times New Roman" w:cs="Times New Roman"/>
          <w:color w:val="000000" w:themeColor="text1"/>
        </w:rPr>
        <w:t xml:space="preserve"> </w:t>
      </w:r>
      <w:r w:rsidR="00E82141" w:rsidRPr="009658A2">
        <w:rPr>
          <w:rFonts w:ascii="Times New Roman" w:hAnsi="Times New Roman" w:cs="Times New Roman"/>
          <w:color w:val="000000" w:themeColor="text1"/>
        </w:rPr>
        <w:t>Instead, t</w:t>
      </w:r>
      <w:r w:rsidR="00B37741" w:rsidRPr="009658A2">
        <w:rPr>
          <w:rFonts w:ascii="Times New Roman" w:hAnsi="Times New Roman" w:cs="Times New Roman"/>
          <w:color w:val="000000" w:themeColor="text1"/>
        </w:rPr>
        <w:t>his project will</w:t>
      </w:r>
      <w:r w:rsidR="00E82141" w:rsidRPr="009658A2">
        <w:rPr>
          <w:rFonts w:ascii="Times New Roman" w:hAnsi="Times New Roman" w:cs="Times New Roman"/>
          <w:color w:val="000000" w:themeColor="text1"/>
        </w:rPr>
        <w:t xml:space="preserve"> use R Studio and Tableau to</w:t>
      </w:r>
      <w:r w:rsidR="00B37741" w:rsidRPr="009658A2">
        <w:rPr>
          <w:rFonts w:ascii="Times New Roman" w:hAnsi="Times New Roman" w:cs="Times New Roman"/>
          <w:color w:val="000000" w:themeColor="text1"/>
        </w:rPr>
        <w:t xml:space="preserve"> look at two</w:t>
      </w:r>
      <w:r w:rsidR="00E82141" w:rsidRPr="009658A2">
        <w:rPr>
          <w:rFonts w:ascii="Times New Roman" w:hAnsi="Times New Roman" w:cs="Times New Roman"/>
          <w:color w:val="000000" w:themeColor="text1"/>
        </w:rPr>
        <w:t xml:space="preserve"> specific</w:t>
      </w:r>
      <w:r w:rsidR="00B37741" w:rsidRPr="009658A2">
        <w:rPr>
          <w:rFonts w:ascii="Times New Roman" w:hAnsi="Times New Roman" w:cs="Times New Roman"/>
          <w:color w:val="000000" w:themeColor="text1"/>
        </w:rPr>
        <w:t xml:space="preserve"> departments between the years 2008 to 2015</w:t>
      </w:r>
      <w:r w:rsidR="00E82141" w:rsidRPr="009658A2">
        <w:rPr>
          <w:rFonts w:ascii="Times New Roman" w:hAnsi="Times New Roman" w:cs="Times New Roman"/>
          <w:color w:val="000000" w:themeColor="text1"/>
        </w:rPr>
        <w:t xml:space="preserve">, to investigate trends in comparison to FOIA averages. </w:t>
      </w:r>
      <w:r w:rsidR="00991D41" w:rsidRPr="009658A2">
        <w:rPr>
          <w:rFonts w:ascii="Times New Roman" w:hAnsi="Times New Roman" w:cs="Times New Roman"/>
          <w:color w:val="000000" w:themeColor="text1"/>
        </w:rPr>
        <w:t>By investigating these two departments and comparing them to the whole, I will be able to use FOIA data to check the FOIA summary report</w:t>
      </w:r>
      <w:r w:rsidR="001B012D" w:rsidRPr="009658A2">
        <w:rPr>
          <w:rFonts w:ascii="Times New Roman" w:hAnsi="Times New Roman" w:cs="Times New Roman"/>
          <w:color w:val="000000" w:themeColor="text1"/>
        </w:rPr>
        <w:t xml:space="preserve"> and make a calculate prediction for the future. </w:t>
      </w:r>
    </w:p>
    <w:p w14:paraId="6CD40FC6" w14:textId="77777777" w:rsidR="001B012D" w:rsidRPr="009658A2" w:rsidRDefault="001B012D" w:rsidP="001B012D">
      <w:pPr>
        <w:ind w:firstLine="720"/>
        <w:rPr>
          <w:rFonts w:ascii="Times New Roman" w:hAnsi="Times New Roman" w:cs="Times New Roman"/>
          <w:color w:val="000000" w:themeColor="text1"/>
        </w:rPr>
      </w:pPr>
    </w:p>
    <w:p w14:paraId="70CA5AE9" w14:textId="1CC5C765" w:rsidR="00B37741" w:rsidRPr="009658A2" w:rsidRDefault="00B37741" w:rsidP="00365127">
      <w:pPr>
        <w:ind w:firstLine="720"/>
        <w:rPr>
          <w:rFonts w:ascii="Times New Roman" w:hAnsi="Times New Roman" w:cs="Times New Roman"/>
          <w:color w:val="000000" w:themeColor="text1"/>
        </w:rPr>
      </w:pPr>
      <w:r w:rsidRPr="009658A2">
        <w:rPr>
          <w:rFonts w:ascii="Times New Roman" w:hAnsi="Times New Roman" w:cs="Times New Roman"/>
          <w:color w:val="000000" w:themeColor="text1"/>
        </w:rPr>
        <w:t>The data used is from the open access website Kaggle. The dataset is in the public domain and is owned by the Department of Justice. Unlike the FOIA.gov data, this dataset uses the variables</w:t>
      </w:r>
      <w:r w:rsidR="00E82141" w:rsidRPr="009658A2">
        <w:rPr>
          <w:rFonts w:ascii="Times New Roman" w:hAnsi="Times New Roman" w:cs="Times New Roman"/>
          <w:color w:val="000000" w:themeColor="text1"/>
        </w:rPr>
        <w:t>;</w:t>
      </w:r>
      <w:r w:rsidRPr="009658A2">
        <w:rPr>
          <w:rFonts w:ascii="Times New Roman" w:hAnsi="Times New Roman" w:cs="Times New Roman"/>
          <w:color w:val="000000" w:themeColor="text1"/>
        </w:rPr>
        <w:t xml:space="preserve"> Agency, Department, </w:t>
      </w:r>
      <w:r w:rsidR="00E82141" w:rsidRPr="009658A2">
        <w:rPr>
          <w:rFonts w:ascii="Times New Roman" w:hAnsi="Times New Roman" w:cs="Times New Roman"/>
          <w:color w:val="000000" w:themeColor="text1"/>
        </w:rPr>
        <w:t>Y</w:t>
      </w:r>
      <w:r w:rsidRPr="009658A2">
        <w:rPr>
          <w:rFonts w:ascii="Times New Roman" w:hAnsi="Times New Roman" w:cs="Times New Roman"/>
          <w:color w:val="000000" w:themeColor="text1"/>
        </w:rPr>
        <w:t>ear, Requests Pending Start of Year, Requests Received, Requests Processed, Requests Pending End Year, Released in Full Ratio and Released in Part Ratio. I cho</w:t>
      </w:r>
      <w:r w:rsidR="00E82141" w:rsidRPr="009658A2">
        <w:rPr>
          <w:rFonts w:ascii="Times New Roman" w:hAnsi="Times New Roman" w:cs="Times New Roman"/>
          <w:color w:val="000000" w:themeColor="text1"/>
        </w:rPr>
        <w:t xml:space="preserve">se </w:t>
      </w:r>
      <w:r w:rsidRPr="009658A2">
        <w:rPr>
          <w:rFonts w:ascii="Times New Roman" w:hAnsi="Times New Roman" w:cs="Times New Roman"/>
          <w:color w:val="000000" w:themeColor="text1"/>
        </w:rPr>
        <w:t xml:space="preserve">this dataset </w:t>
      </w:r>
      <w:r w:rsidR="00E82141" w:rsidRPr="009658A2">
        <w:rPr>
          <w:rFonts w:ascii="Times New Roman" w:hAnsi="Times New Roman" w:cs="Times New Roman"/>
          <w:color w:val="000000" w:themeColor="text1"/>
        </w:rPr>
        <w:t xml:space="preserve">because the data had </w:t>
      </w:r>
      <w:r w:rsidRPr="009658A2">
        <w:rPr>
          <w:rFonts w:ascii="Times New Roman" w:hAnsi="Times New Roman" w:cs="Times New Roman"/>
          <w:color w:val="000000" w:themeColor="text1"/>
        </w:rPr>
        <w:t xml:space="preserve">already been cleaned </w:t>
      </w:r>
      <w:r w:rsidR="00E82141" w:rsidRPr="009658A2">
        <w:rPr>
          <w:rFonts w:ascii="Times New Roman" w:hAnsi="Times New Roman" w:cs="Times New Roman"/>
          <w:color w:val="000000" w:themeColor="text1"/>
        </w:rPr>
        <w:t xml:space="preserve">and the variables were more conducive to comparing in R Studio. </w:t>
      </w:r>
    </w:p>
    <w:p w14:paraId="2AC0964D" w14:textId="5DEEF000" w:rsidR="00B37741" w:rsidRPr="009658A2" w:rsidRDefault="00B37741" w:rsidP="00D05AEE">
      <w:pPr>
        <w:rPr>
          <w:rFonts w:ascii="Times New Roman" w:hAnsi="Times New Roman" w:cs="Times New Roman"/>
          <w:color w:val="000000" w:themeColor="text1"/>
        </w:rPr>
      </w:pPr>
    </w:p>
    <w:p w14:paraId="1135C7C7" w14:textId="77777777" w:rsidR="001B012D" w:rsidRPr="009658A2" w:rsidRDefault="00D05AEE" w:rsidP="00365127">
      <w:pPr>
        <w:ind w:firstLine="720"/>
        <w:rPr>
          <w:rFonts w:ascii="Times New Roman" w:hAnsi="Times New Roman" w:cs="Times New Roman"/>
        </w:rPr>
      </w:pPr>
      <w:r w:rsidRPr="009658A2">
        <w:rPr>
          <w:rFonts w:ascii="Times New Roman" w:hAnsi="Times New Roman" w:cs="Times New Roman"/>
          <w:noProof/>
          <w:color w:val="000000" w:themeColor="text1"/>
        </w:rPr>
        <w:lastRenderedPageBreak/>
        <w:drawing>
          <wp:anchor distT="0" distB="0" distL="114300" distR="114300" simplePos="0" relativeHeight="251659264" behindDoc="0" locked="0" layoutInCell="1" allowOverlap="1" wp14:anchorId="437DFDAE" wp14:editId="4F5AA172">
            <wp:simplePos x="0" y="0"/>
            <wp:positionH relativeFrom="column">
              <wp:posOffset>1614170</wp:posOffset>
            </wp:positionH>
            <wp:positionV relativeFrom="paragraph">
              <wp:posOffset>142240</wp:posOffset>
            </wp:positionV>
            <wp:extent cx="4008120" cy="3423920"/>
            <wp:effectExtent l="114300" t="101600" r="119380" b="13208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9_FOIA-FullRequestsHistogram.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08120" cy="342392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00B37741" w:rsidRPr="009658A2">
        <w:rPr>
          <w:rFonts w:ascii="Times New Roman" w:hAnsi="Times New Roman" w:cs="Times New Roman"/>
          <w:color w:val="000000" w:themeColor="text1"/>
        </w:rPr>
        <w:t>In order to find answers to my research questions I began by doing an overview of the data</w:t>
      </w:r>
      <w:r w:rsidR="00E82141" w:rsidRPr="009658A2">
        <w:rPr>
          <w:rFonts w:ascii="Times New Roman" w:hAnsi="Times New Roman" w:cs="Times New Roman"/>
          <w:color w:val="000000" w:themeColor="text1"/>
        </w:rPr>
        <w:t xml:space="preserve">. </w:t>
      </w:r>
      <w:r w:rsidR="0059072A" w:rsidRPr="009658A2">
        <w:rPr>
          <w:rFonts w:ascii="Times New Roman" w:hAnsi="Times New Roman" w:cs="Times New Roman"/>
          <w:color w:val="000000" w:themeColor="text1"/>
        </w:rPr>
        <w:t>The first step was to make sure the data was fully cleaned and uniform</w:t>
      </w:r>
      <w:r w:rsidR="00841BCD" w:rsidRPr="009658A2">
        <w:rPr>
          <w:rFonts w:ascii="Times New Roman" w:hAnsi="Times New Roman" w:cs="Times New Roman"/>
          <w:color w:val="000000" w:themeColor="text1"/>
        </w:rPr>
        <w:t xml:space="preserve">. </w:t>
      </w:r>
      <w:r w:rsidR="009B2CEB" w:rsidRPr="009658A2">
        <w:rPr>
          <w:rFonts w:ascii="Times New Roman" w:hAnsi="Times New Roman" w:cs="Times New Roman"/>
          <w:color w:val="000000" w:themeColor="text1"/>
        </w:rPr>
        <w:t>I th</w:t>
      </w:r>
      <w:r w:rsidR="005E328D" w:rsidRPr="009658A2">
        <w:rPr>
          <w:rFonts w:ascii="Times New Roman" w:hAnsi="Times New Roman" w:cs="Times New Roman"/>
          <w:color w:val="000000" w:themeColor="text1"/>
        </w:rPr>
        <w:t>e</w:t>
      </w:r>
      <w:r w:rsidR="009B2CEB" w:rsidRPr="009658A2">
        <w:rPr>
          <w:rFonts w:ascii="Times New Roman" w:hAnsi="Times New Roman" w:cs="Times New Roman"/>
          <w:color w:val="000000" w:themeColor="text1"/>
        </w:rPr>
        <w:t xml:space="preserve">n ran a quick summary and glimpse of the data. Through a histogram of the dataset I found that the median for the variable Released in Full was .4667, while Denied in Full was .04095. This indicates that there were more requests released in full throughout all of the departments than denied. </w:t>
      </w:r>
      <w:r w:rsidR="001B012D" w:rsidRPr="009658A2">
        <w:rPr>
          <w:rFonts w:ascii="Times New Roman" w:hAnsi="Times New Roman" w:cs="Times New Roman"/>
        </w:rPr>
        <w:t xml:space="preserve">I found that the mean for Released in Full was .4794, Denied in Full was .09465 and the median of requests received was 105 with a mean of 1854. I also found that there are over 2,000 departments in the dataset and that the average difference of requests still pending at the end of the year was 88,275.  </w:t>
      </w:r>
    </w:p>
    <w:p w14:paraId="77D57A60" w14:textId="77777777" w:rsidR="001B012D" w:rsidRPr="009658A2" w:rsidRDefault="001B012D" w:rsidP="00365127">
      <w:pPr>
        <w:ind w:firstLine="720"/>
        <w:rPr>
          <w:rFonts w:ascii="Times New Roman" w:hAnsi="Times New Roman" w:cs="Times New Roman"/>
        </w:rPr>
      </w:pPr>
    </w:p>
    <w:p w14:paraId="50E3D988" w14:textId="421D34B8" w:rsidR="005D056B" w:rsidRPr="009658A2" w:rsidRDefault="009B2CEB" w:rsidP="002567DA">
      <w:pPr>
        <w:ind w:firstLine="720"/>
        <w:rPr>
          <w:rFonts w:ascii="Times New Roman" w:hAnsi="Times New Roman" w:cs="Times New Roman"/>
          <w:color w:val="000000" w:themeColor="text1"/>
        </w:rPr>
      </w:pPr>
      <w:r w:rsidRPr="009658A2">
        <w:rPr>
          <w:rFonts w:ascii="Times New Roman" w:hAnsi="Times New Roman" w:cs="Times New Roman"/>
          <w:color w:val="000000" w:themeColor="text1"/>
        </w:rPr>
        <w:t>I then ran a histogram with the null values removed to inspect the frequency with which the requests were released in full throughout all of the departments. It also indicated that the average amount of requests released in full were around 50%</w:t>
      </w:r>
      <w:r w:rsidR="003A05B1" w:rsidRPr="009658A2">
        <w:rPr>
          <w:rFonts w:ascii="Times New Roman" w:hAnsi="Times New Roman" w:cs="Times New Roman"/>
          <w:color w:val="000000" w:themeColor="text1"/>
        </w:rPr>
        <w:t>, within all of the departments</w:t>
      </w:r>
      <w:r w:rsidRPr="009658A2">
        <w:rPr>
          <w:rFonts w:ascii="Times New Roman" w:hAnsi="Times New Roman" w:cs="Times New Roman"/>
          <w:color w:val="000000" w:themeColor="text1"/>
        </w:rPr>
        <w:t xml:space="preserve">. </w:t>
      </w:r>
      <w:r w:rsidR="004D4CED" w:rsidRPr="009658A2">
        <w:rPr>
          <w:rFonts w:ascii="Times New Roman" w:hAnsi="Times New Roman" w:cs="Times New Roman"/>
          <w:color w:val="000000" w:themeColor="text1"/>
        </w:rPr>
        <w:t xml:space="preserve">After running a by function, I could fully see </w:t>
      </w:r>
      <w:r w:rsidR="00F01D89" w:rsidRPr="009658A2">
        <w:rPr>
          <w:rFonts w:ascii="Times New Roman" w:hAnsi="Times New Roman" w:cs="Times New Roman"/>
          <w:color w:val="000000" w:themeColor="text1"/>
        </w:rPr>
        <w:t xml:space="preserve">the </w:t>
      </w:r>
      <w:r w:rsidR="004D4CED" w:rsidRPr="009658A2">
        <w:rPr>
          <w:rFonts w:ascii="Times New Roman" w:hAnsi="Times New Roman" w:cs="Times New Roman"/>
          <w:color w:val="000000" w:themeColor="text1"/>
        </w:rPr>
        <w:t xml:space="preserve">differences between </w:t>
      </w:r>
      <w:r w:rsidR="00587C56" w:rsidRPr="009658A2">
        <w:rPr>
          <w:rFonts w:ascii="Times New Roman" w:hAnsi="Times New Roman" w:cs="Times New Roman"/>
          <w:color w:val="000000" w:themeColor="text1"/>
        </w:rPr>
        <w:t xml:space="preserve">the </w:t>
      </w:r>
      <w:r w:rsidR="004D4CED" w:rsidRPr="009658A2">
        <w:rPr>
          <w:rFonts w:ascii="Times New Roman" w:hAnsi="Times New Roman" w:cs="Times New Roman"/>
          <w:color w:val="000000" w:themeColor="text1"/>
        </w:rPr>
        <w:t xml:space="preserve">amounts of requests released throughout the years. </w:t>
      </w:r>
      <w:r w:rsidR="00C65CB0" w:rsidRPr="009658A2">
        <w:rPr>
          <w:rFonts w:ascii="Times New Roman" w:hAnsi="Times New Roman" w:cs="Times New Roman"/>
          <w:color w:val="000000" w:themeColor="text1"/>
        </w:rPr>
        <w:t>This showed a steady decrease of releases over time.</w:t>
      </w:r>
      <w:r w:rsidR="001B012D" w:rsidRPr="009658A2">
        <w:rPr>
          <w:rFonts w:ascii="Times New Roman" w:hAnsi="Times New Roman" w:cs="Times New Roman"/>
          <w:color w:val="000000" w:themeColor="text1"/>
        </w:rPr>
        <w:t xml:space="preserve"> </w:t>
      </w:r>
      <w:r w:rsidR="001B012D" w:rsidRPr="009658A2">
        <w:rPr>
          <w:rFonts w:ascii="Times New Roman" w:hAnsi="Times New Roman" w:cs="Times New Roman"/>
        </w:rPr>
        <w:t xml:space="preserve">It is significant to note that an increase in denials does not </w:t>
      </w:r>
      <w:r w:rsidR="000D3F82">
        <w:rPr>
          <w:rFonts w:ascii="Times New Roman" w:hAnsi="Times New Roman" w:cs="Times New Roman"/>
        </w:rPr>
        <w:t xml:space="preserve">necessarily </w:t>
      </w:r>
      <w:r w:rsidR="001B012D" w:rsidRPr="009658A2">
        <w:rPr>
          <w:rFonts w:ascii="Times New Roman" w:hAnsi="Times New Roman" w:cs="Times New Roman"/>
        </w:rPr>
        <w:t>correlate to a decrease in releases, there may be similar underlying factors that affect both, however this cannot be f</w:t>
      </w:r>
      <w:r w:rsidR="000D3F82">
        <w:rPr>
          <w:rFonts w:ascii="Times New Roman" w:hAnsi="Times New Roman" w:cs="Times New Roman"/>
        </w:rPr>
        <w:t>o</w:t>
      </w:r>
      <w:r w:rsidR="001B012D" w:rsidRPr="009658A2">
        <w:rPr>
          <w:rFonts w:ascii="Times New Roman" w:hAnsi="Times New Roman" w:cs="Times New Roman"/>
        </w:rPr>
        <w:t>und within this dataset. Due to this</w:t>
      </w:r>
      <w:r w:rsidR="000D3F82">
        <w:rPr>
          <w:rFonts w:ascii="Times New Roman" w:hAnsi="Times New Roman" w:cs="Times New Roman"/>
        </w:rPr>
        <w:t>,</w:t>
      </w:r>
      <w:r w:rsidR="001B012D" w:rsidRPr="009658A2">
        <w:rPr>
          <w:rFonts w:ascii="Times New Roman" w:hAnsi="Times New Roman" w:cs="Times New Roman"/>
        </w:rPr>
        <w:t xml:space="preserve"> I chose to look more closely at the Released in Full variable. </w:t>
      </w:r>
    </w:p>
    <w:p w14:paraId="6885E302" w14:textId="04568386" w:rsidR="00F049D8" w:rsidRPr="009658A2" w:rsidRDefault="00F049D8">
      <w:pPr>
        <w:rPr>
          <w:rFonts w:ascii="Times New Roman" w:hAnsi="Times New Roman" w:cs="Times New Roman"/>
          <w:color w:val="000000" w:themeColor="text1"/>
        </w:rPr>
      </w:pPr>
    </w:p>
    <w:p w14:paraId="029D80CB" w14:textId="1A802432" w:rsidR="003614C6" w:rsidRPr="009658A2" w:rsidRDefault="004230E8" w:rsidP="00365127">
      <w:pPr>
        <w:ind w:firstLine="720"/>
        <w:rPr>
          <w:rFonts w:ascii="Times New Roman" w:eastAsia="Times New Roman" w:hAnsi="Times New Roman" w:cs="Times New Roman"/>
          <w:color w:val="000000" w:themeColor="text1"/>
        </w:rPr>
      </w:pPr>
      <w:r w:rsidRPr="009658A2">
        <w:rPr>
          <w:rFonts w:ascii="Times New Roman" w:hAnsi="Times New Roman" w:cs="Times New Roman"/>
          <w:color w:val="000000" w:themeColor="text1"/>
        </w:rPr>
        <w:t>T</w:t>
      </w:r>
      <w:r w:rsidR="001A47DE" w:rsidRPr="009658A2">
        <w:rPr>
          <w:rFonts w:ascii="Times New Roman" w:hAnsi="Times New Roman" w:cs="Times New Roman"/>
          <w:color w:val="000000" w:themeColor="text1"/>
        </w:rPr>
        <w:t xml:space="preserve">o better visualize </w:t>
      </w:r>
      <w:r w:rsidR="005E328D" w:rsidRPr="009658A2">
        <w:rPr>
          <w:rFonts w:ascii="Times New Roman" w:hAnsi="Times New Roman" w:cs="Times New Roman"/>
          <w:color w:val="000000" w:themeColor="text1"/>
        </w:rPr>
        <w:t>this,</w:t>
      </w:r>
      <w:r w:rsidR="001A47DE" w:rsidRPr="009658A2">
        <w:rPr>
          <w:rFonts w:ascii="Times New Roman" w:hAnsi="Times New Roman" w:cs="Times New Roman"/>
          <w:color w:val="000000" w:themeColor="text1"/>
        </w:rPr>
        <w:t xml:space="preserve"> I ran a box plot </w:t>
      </w:r>
      <w:r w:rsidR="001B012D" w:rsidRPr="009658A2">
        <w:rPr>
          <w:rFonts w:ascii="Times New Roman" w:hAnsi="Times New Roman" w:cs="Times New Roman"/>
          <w:color w:val="000000" w:themeColor="text1"/>
        </w:rPr>
        <w:t xml:space="preserve">and a regression line </w:t>
      </w:r>
      <w:r w:rsidR="001A47DE" w:rsidRPr="009658A2">
        <w:rPr>
          <w:rFonts w:ascii="Times New Roman" w:hAnsi="Times New Roman" w:cs="Times New Roman"/>
          <w:color w:val="000000" w:themeColor="text1"/>
        </w:rPr>
        <w:t xml:space="preserve">with the variables Year and Released in Full. </w:t>
      </w:r>
      <w:r w:rsidR="00F049D8" w:rsidRPr="009658A2">
        <w:rPr>
          <w:rFonts w:ascii="Times New Roman" w:hAnsi="Times New Roman" w:cs="Times New Roman"/>
          <w:color w:val="000000" w:themeColor="text1"/>
        </w:rPr>
        <w:t xml:space="preserve">This shows that the worst year for releasing requests in full was 2012, with a steady decrease overall. </w:t>
      </w:r>
      <w:r w:rsidR="003614C6" w:rsidRPr="009658A2">
        <w:rPr>
          <w:rFonts w:ascii="Times New Roman" w:hAnsi="Times New Roman" w:cs="Times New Roman"/>
          <w:color w:val="000000" w:themeColor="text1"/>
        </w:rPr>
        <w:t>In the 2012 annual report, it states that “</w:t>
      </w:r>
      <w:r w:rsidR="003614C6" w:rsidRPr="009658A2">
        <w:rPr>
          <w:rFonts w:ascii="Times New Roman" w:eastAsia="Times New Roman" w:hAnsi="Times New Roman" w:cs="Times New Roman"/>
          <w:color w:val="000000" w:themeColor="text1"/>
        </w:rPr>
        <w:t xml:space="preserve">Overall, the number of times exemptions were cited by agencies increased from 424,309 citations in FY 2011 to 523,290 citations in FY 2012.” (FOIA.gov) Which helps to explain this drop, but does not explain why. </w:t>
      </w:r>
      <w:r w:rsidR="002567DA" w:rsidRPr="009658A2">
        <w:rPr>
          <w:rFonts w:ascii="Times New Roman" w:hAnsi="Times New Roman" w:cs="Times New Roman"/>
        </w:rPr>
        <w:t xml:space="preserve">As I do not have any metadata to associate to each year, causes for the decrease can only be speculation. </w:t>
      </w:r>
      <w:r w:rsidR="003614C6" w:rsidRPr="009658A2">
        <w:rPr>
          <w:rFonts w:ascii="Times New Roman" w:eastAsia="Times New Roman" w:hAnsi="Times New Roman" w:cs="Times New Roman"/>
          <w:color w:val="000000" w:themeColor="text1"/>
        </w:rPr>
        <w:t>It is possible to see which exemptions were cited in individual department reports; however, it is only speculation as to why they were cited.</w:t>
      </w:r>
      <w:r w:rsidR="003A05B1" w:rsidRPr="009658A2">
        <w:rPr>
          <w:rFonts w:ascii="Times New Roman" w:eastAsia="Times New Roman" w:hAnsi="Times New Roman" w:cs="Times New Roman"/>
          <w:color w:val="000000" w:themeColor="text1"/>
        </w:rPr>
        <w:t xml:space="preserve"> Thus far, I have found the information presented within the annual summaries to be accurate. </w:t>
      </w:r>
      <w:r w:rsidR="003614C6" w:rsidRPr="009658A2">
        <w:rPr>
          <w:rFonts w:ascii="Times New Roman" w:eastAsia="Times New Roman" w:hAnsi="Times New Roman" w:cs="Times New Roman"/>
          <w:color w:val="000000" w:themeColor="text1"/>
        </w:rPr>
        <w:t xml:space="preserve">The next graph was created in Tableau in </w:t>
      </w:r>
      <w:r w:rsidR="003614C6" w:rsidRPr="009658A2">
        <w:rPr>
          <w:rFonts w:ascii="Times New Roman" w:eastAsia="Times New Roman" w:hAnsi="Times New Roman" w:cs="Times New Roman"/>
          <w:color w:val="000000" w:themeColor="text1"/>
        </w:rPr>
        <w:lastRenderedPageBreak/>
        <w:t>order to inspect the individual departments to see if there were any trends that correlated with the overall findings above</w:t>
      </w:r>
      <w:r w:rsidR="00C65CB0" w:rsidRPr="009658A2">
        <w:rPr>
          <w:rFonts w:ascii="Times New Roman" w:eastAsia="Times New Roman" w:hAnsi="Times New Roman" w:cs="Times New Roman"/>
          <w:color w:val="000000" w:themeColor="text1"/>
        </w:rPr>
        <w:t xml:space="preserve">, or conversely any findings that wildly contradicted the over trend. </w:t>
      </w:r>
    </w:p>
    <w:p w14:paraId="52568437" w14:textId="6DC5D3E8" w:rsidR="001A47DE" w:rsidRPr="009658A2" w:rsidRDefault="001A47DE">
      <w:pPr>
        <w:rPr>
          <w:rFonts w:ascii="Times New Roman" w:hAnsi="Times New Roman" w:cs="Times New Roman"/>
          <w:color w:val="000000" w:themeColor="text1"/>
        </w:rPr>
      </w:pPr>
    </w:p>
    <w:p w14:paraId="4E01A377" w14:textId="6C2CFBE6" w:rsidR="00F91074" w:rsidRPr="009658A2" w:rsidRDefault="002567DA">
      <w:pPr>
        <w:rPr>
          <w:rFonts w:ascii="Times New Roman" w:hAnsi="Times New Roman" w:cs="Times New Roman"/>
          <w:color w:val="000000" w:themeColor="text1"/>
        </w:rPr>
      </w:pPr>
      <w:r w:rsidRPr="009658A2">
        <w:rPr>
          <w:rFonts w:ascii="Times New Roman" w:hAnsi="Times New Roman" w:cs="Times New Roman"/>
          <w:noProof/>
          <w:color w:val="000000" w:themeColor="text1"/>
        </w:rPr>
        <w:drawing>
          <wp:anchor distT="0" distB="0" distL="114300" distR="114300" simplePos="0" relativeHeight="251667456" behindDoc="0" locked="0" layoutInCell="1" allowOverlap="1" wp14:anchorId="02E137D9" wp14:editId="3D864E16">
            <wp:simplePos x="0" y="0"/>
            <wp:positionH relativeFrom="column">
              <wp:posOffset>3058160</wp:posOffset>
            </wp:positionH>
            <wp:positionV relativeFrom="paragraph">
              <wp:posOffset>241300</wp:posOffset>
            </wp:positionV>
            <wp:extent cx="2674620" cy="2068195"/>
            <wp:effectExtent l="114300" t="101600" r="119380" b="14160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019_FOIA-BoxPlotAllYear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74620" cy="206819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Pr="009658A2">
        <w:rPr>
          <w:rFonts w:ascii="Times New Roman" w:hAnsi="Times New Roman" w:cs="Times New Roman"/>
          <w:noProof/>
        </w:rPr>
        <w:drawing>
          <wp:anchor distT="0" distB="0" distL="114300" distR="114300" simplePos="0" relativeHeight="251663360" behindDoc="0" locked="0" layoutInCell="1" allowOverlap="1" wp14:anchorId="314A36F1" wp14:editId="0E9AA6F2">
            <wp:simplePos x="0" y="0"/>
            <wp:positionH relativeFrom="column">
              <wp:posOffset>151765</wp:posOffset>
            </wp:positionH>
            <wp:positionV relativeFrom="paragraph">
              <wp:posOffset>241300</wp:posOffset>
            </wp:positionV>
            <wp:extent cx="2726347" cy="2133600"/>
            <wp:effectExtent l="0" t="0" r="444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9_FOIA-RegressionLine.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26347" cy="2133600"/>
                    </a:xfrm>
                    <a:prstGeom prst="rect">
                      <a:avLst/>
                    </a:prstGeom>
                  </pic:spPr>
                </pic:pic>
              </a:graphicData>
            </a:graphic>
            <wp14:sizeRelH relativeFrom="page">
              <wp14:pctWidth>0</wp14:pctWidth>
            </wp14:sizeRelH>
            <wp14:sizeRelV relativeFrom="page">
              <wp14:pctHeight>0</wp14:pctHeight>
            </wp14:sizeRelV>
          </wp:anchor>
        </w:drawing>
      </w:r>
    </w:p>
    <w:p w14:paraId="17AC113C" w14:textId="4F8F1458" w:rsidR="00F91074" w:rsidRPr="009658A2" w:rsidRDefault="00F91074" w:rsidP="007072EF">
      <w:pPr>
        <w:jc w:val="center"/>
        <w:rPr>
          <w:rFonts w:ascii="Times New Roman" w:hAnsi="Times New Roman" w:cs="Times New Roman"/>
          <w:color w:val="000000" w:themeColor="text1"/>
        </w:rPr>
      </w:pPr>
      <w:r w:rsidRPr="009658A2">
        <w:rPr>
          <w:rFonts w:ascii="Times New Roman" w:hAnsi="Times New Roman" w:cs="Times New Roman"/>
          <w:noProof/>
          <w:color w:val="000000" w:themeColor="text1"/>
        </w:rPr>
        <w:drawing>
          <wp:inline distT="0" distB="0" distL="0" distR="0" wp14:anchorId="0AC75EF6" wp14:editId="6739A2CC">
            <wp:extent cx="4643120" cy="2777934"/>
            <wp:effectExtent l="0" t="0" r="508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19-12-07 at 6.29.06 PM.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682049" cy="2801225"/>
                    </a:xfrm>
                    <a:prstGeom prst="rect">
                      <a:avLst/>
                    </a:prstGeom>
                  </pic:spPr>
                </pic:pic>
              </a:graphicData>
            </a:graphic>
          </wp:inline>
        </w:drawing>
      </w:r>
    </w:p>
    <w:p w14:paraId="3F0C5527" w14:textId="1FA08FDC" w:rsidR="00F91074" w:rsidRPr="009658A2" w:rsidRDefault="00F91074">
      <w:pPr>
        <w:rPr>
          <w:rFonts w:ascii="Times New Roman" w:hAnsi="Times New Roman" w:cs="Times New Roman"/>
          <w:color w:val="000000" w:themeColor="text1"/>
        </w:rPr>
      </w:pPr>
    </w:p>
    <w:p w14:paraId="6C8BF395" w14:textId="6827E453" w:rsidR="004F0BE0" w:rsidRPr="009658A2" w:rsidRDefault="003614C6" w:rsidP="00C379B8">
      <w:pPr>
        <w:ind w:firstLine="720"/>
        <w:rPr>
          <w:rFonts w:ascii="Times New Roman" w:hAnsi="Times New Roman" w:cs="Times New Roman"/>
          <w:color w:val="000000" w:themeColor="text1"/>
        </w:rPr>
      </w:pPr>
      <w:r w:rsidRPr="009658A2">
        <w:rPr>
          <w:rFonts w:ascii="Times New Roman" w:hAnsi="Times New Roman" w:cs="Times New Roman"/>
          <w:color w:val="000000" w:themeColor="text1"/>
        </w:rPr>
        <w:t xml:space="preserve">I found that </w:t>
      </w:r>
      <w:r w:rsidR="00587C56" w:rsidRPr="009658A2">
        <w:rPr>
          <w:rFonts w:ascii="Times New Roman" w:hAnsi="Times New Roman" w:cs="Times New Roman"/>
          <w:color w:val="000000" w:themeColor="text1"/>
        </w:rPr>
        <w:t>most of the departments</w:t>
      </w:r>
      <w:r w:rsidR="00CC7D80" w:rsidRPr="009658A2">
        <w:rPr>
          <w:rFonts w:ascii="Times New Roman" w:hAnsi="Times New Roman" w:cs="Times New Roman"/>
          <w:color w:val="000000" w:themeColor="text1"/>
        </w:rPr>
        <w:t xml:space="preserve"> ha</w:t>
      </w:r>
      <w:r w:rsidRPr="009658A2">
        <w:rPr>
          <w:rFonts w:ascii="Times New Roman" w:hAnsi="Times New Roman" w:cs="Times New Roman"/>
          <w:color w:val="000000" w:themeColor="text1"/>
        </w:rPr>
        <w:t>d</w:t>
      </w:r>
      <w:r w:rsidR="00CC7D80" w:rsidRPr="009658A2">
        <w:rPr>
          <w:rFonts w:ascii="Times New Roman" w:hAnsi="Times New Roman" w:cs="Times New Roman"/>
          <w:color w:val="000000" w:themeColor="text1"/>
        </w:rPr>
        <w:t xml:space="preserve"> a</w:t>
      </w:r>
      <w:r w:rsidR="00561C99" w:rsidRPr="009658A2">
        <w:rPr>
          <w:rFonts w:ascii="Times New Roman" w:hAnsi="Times New Roman" w:cs="Times New Roman"/>
          <w:color w:val="000000" w:themeColor="text1"/>
        </w:rPr>
        <w:t xml:space="preserve"> relatively</w:t>
      </w:r>
      <w:r w:rsidR="00CC7D80" w:rsidRPr="009658A2">
        <w:rPr>
          <w:rFonts w:ascii="Times New Roman" w:hAnsi="Times New Roman" w:cs="Times New Roman"/>
          <w:color w:val="000000" w:themeColor="text1"/>
        </w:rPr>
        <w:t xml:space="preserve"> consistent release ratio</w:t>
      </w:r>
      <w:r w:rsidRPr="009658A2">
        <w:rPr>
          <w:rFonts w:ascii="Times New Roman" w:hAnsi="Times New Roman" w:cs="Times New Roman"/>
          <w:color w:val="000000" w:themeColor="text1"/>
        </w:rPr>
        <w:t xml:space="preserve">. However, </w:t>
      </w:r>
      <w:r w:rsidR="00624CE6" w:rsidRPr="009658A2">
        <w:rPr>
          <w:rFonts w:ascii="Times New Roman" w:hAnsi="Times New Roman" w:cs="Times New Roman"/>
          <w:color w:val="000000" w:themeColor="text1"/>
        </w:rPr>
        <w:t xml:space="preserve">as before, </w:t>
      </w:r>
      <w:r w:rsidRPr="009658A2">
        <w:rPr>
          <w:rFonts w:ascii="Times New Roman" w:hAnsi="Times New Roman" w:cs="Times New Roman"/>
          <w:color w:val="000000" w:themeColor="text1"/>
        </w:rPr>
        <w:t>2012 clearly marked a change, with the Department of Justice and the Education Department having the most visible spikes in denials. The DoD also had a corresponding change around the year 201</w:t>
      </w:r>
      <w:r w:rsidR="00365127" w:rsidRPr="009658A2">
        <w:rPr>
          <w:rFonts w:ascii="Times New Roman" w:hAnsi="Times New Roman" w:cs="Times New Roman"/>
          <w:color w:val="000000" w:themeColor="text1"/>
        </w:rPr>
        <w:t>1</w:t>
      </w:r>
      <w:r w:rsidRPr="009658A2">
        <w:rPr>
          <w:rFonts w:ascii="Times New Roman" w:hAnsi="Times New Roman" w:cs="Times New Roman"/>
          <w:color w:val="000000" w:themeColor="text1"/>
        </w:rPr>
        <w:t xml:space="preserve">, matching the larger trend. </w:t>
      </w:r>
      <w:r w:rsidR="00BE4533" w:rsidRPr="009658A2">
        <w:rPr>
          <w:rFonts w:ascii="Times New Roman" w:hAnsi="Times New Roman" w:cs="Times New Roman"/>
          <w:color w:val="000000" w:themeColor="text1"/>
        </w:rPr>
        <w:t xml:space="preserve">Between 2008 and 2015 the DoD had a mean of .4116 for requests released in full, and .1212 for requests denied in full. The standard deviation for the DoD released in full ratio was .2721355. </w:t>
      </w:r>
      <w:r w:rsidR="00365127" w:rsidRPr="009658A2">
        <w:rPr>
          <w:rFonts w:ascii="Times New Roman" w:hAnsi="Times New Roman" w:cs="Times New Roman"/>
          <w:color w:val="000000" w:themeColor="text1"/>
        </w:rPr>
        <w:t>Thus</w:t>
      </w:r>
      <w:r w:rsidR="00034CAE" w:rsidRPr="009658A2">
        <w:rPr>
          <w:rFonts w:ascii="Times New Roman" w:hAnsi="Times New Roman" w:cs="Times New Roman"/>
          <w:color w:val="000000" w:themeColor="text1"/>
        </w:rPr>
        <w:t>,</w:t>
      </w:r>
      <w:r w:rsidR="00365127" w:rsidRPr="009658A2">
        <w:rPr>
          <w:rFonts w:ascii="Times New Roman" w:hAnsi="Times New Roman" w:cs="Times New Roman"/>
          <w:color w:val="000000" w:themeColor="text1"/>
        </w:rPr>
        <w:t xml:space="preserve"> concluding that the ranges fall within the distribution of all FOIA releases and do not hold any statistical significance.</w:t>
      </w:r>
    </w:p>
    <w:p w14:paraId="4587101B" w14:textId="6A06C208" w:rsidR="00781C23" w:rsidRPr="009658A2" w:rsidRDefault="00496BFB">
      <w:pPr>
        <w:rPr>
          <w:rFonts w:ascii="Times New Roman" w:hAnsi="Times New Roman" w:cs="Times New Roman"/>
          <w:color w:val="000000" w:themeColor="text1"/>
        </w:rPr>
      </w:pPr>
      <w:r w:rsidRPr="009658A2">
        <w:rPr>
          <w:rFonts w:ascii="Times New Roman" w:hAnsi="Times New Roman" w:cs="Times New Roman"/>
          <w:noProof/>
          <w:color w:val="000000" w:themeColor="text1"/>
        </w:rPr>
        <w:lastRenderedPageBreak/>
        <w:drawing>
          <wp:anchor distT="0" distB="0" distL="114300" distR="114300" simplePos="0" relativeHeight="251661312" behindDoc="0" locked="0" layoutInCell="1" allowOverlap="1" wp14:anchorId="186F11D4" wp14:editId="3163A2C1">
            <wp:simplePos x="0" y="0"/>
            <wp:positionH relativeFrom="column">
              <wp:posOffset>132080</wp:posOffset>
            </wp:positionH>
            <wp:positionV relativeFrom="paragraph">
              <wp:posOffset>154940</wp:posOffset>
            </wp:positionV>
            <wp:extent cx="5080000" cy="282321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 Shot 2019-12-07 at 6.51.14 PM.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080000" cy="2823210"/>
                    </a:xfrm>
                    <a:prstGeom prst="rect">
                      <a:avLst/>
                    </a:prstGeom>
                  </pic:spPr>
                </pic:pic>
              </a:graphicData>
            </a:graphic>
            <wp14:sizeRelH relativeFrom="page">
              <wp14:pctWidth>0</wp14:pctWidth>
            </wp14:sizeRelH>
            <wp14:sizeRelV relativeFrom="page">
              <wp14:pctHeight>0</wp14:pctHeight>
            </wp14:sizeRelV>
          </wp:anchor>
        </w:drawing>
      </w:r>
    </w:p>
    <w:p w14:paraId="011D4139" w14:textId="22D7424E" w:rsidR="000C3245" w:rsidRPr="009658A2" w:rsidRDefault="000C3245">
      <w:pPr>
        <w:rPr>
          <w:rFonts w:ascii="Times New Roman" w:hAnsi="Times New Roman" w:cs="Times New Roman"/>
          <w:color w:val="000000" w:themeColor="text1"/>
        </w:rPr>
      </w:pPr>
    </w:p>
    <w:p w14:paraId="77503328" w14:textId="084C391D" w:rsidR="00034CAE" w:rsidRPr="009658A2" w:rsidRDefault="00496BFB" w:rsidP="00034CAE">
      <w:pPr>
        <w:ind w:firstLine="720"/>
        <w:rPr>
          <w:rFonts w:ascii="Times New Roman" w:hAnsi="Times New Roman" w:cs="Times New Roman"/>
          <w:color w:val="000000" w:themeColor="text1"/>
        </w:rPr>
      </w:pPr>
      <w:r w:rsidRPr="009658A2">
        <w:rPr>
          <w:rFonts w:ascii="Times New Roman" w:hAnsi="Times New Roman" w:cs="Times New Roman"/>
          <w:noProof/>
          <w:color w:val="000000" w:themeColor="text1"/>
        </w:rPr>
        <w:drawing>
          <wp:anchor distT="0" distB="0" distL="114300" distR="114300" simplePos="0" relativeHeight="251662336" behindDoc="0" locked="0" layoutInCell="1" allowOverlap="1" wp14:anchorId="3A10277D" wp14:editId="24715585">
            <wp:simplePos x="0" y="0"/>
            <wp:positionH relativeFrom="column">
              <wp:posOffset>203200</wp:posOffset>
            </wp:positionH>
            <wp:positionV relativeFrom="paragraph">
              <wp:posOffset>3435985</wp:posOffset>
            </wp:positionV>
            <wp:extent cx="5236845" cy="3210560"/>
            <wp:effectExtent l="0" t="0" r="0" b="254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19-12-07 at 7.01.49 PM.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36845" cy="3210560"/>
                    </a:xfrm>
                    <a:prstGeom prst="rect">
                      <a:avLst/>
                    </a:prstGeom>
                  </pic:spPr>
                </pic:pic>
              </a:graphicData>
            </a:graphic>
            <wp14:sizeRelH relativeFrom="page">
              <wp14:pctWidth>0</wp14:pctWidth>
            </wp14:sizeRelH>
            <wp14:sizeRelV relativeFrom="page">
              <wp14:pctHeight>0</wp14:pctHeight>
            </wp14:sizeRelV>
          </wp:anchor>
        </w:drawing>
      </w:r>
      <w:r w:rsidR="009625F6" w:rsidRPr="009658A2">
        <w:rPr>
          <w:rFonts w:ascii="Times New Roman" w:hAnsi="Times New Roman" w:cs="Times New Roman"/>
          <w:color w:val="000000" w:themeColor="text1"/>
        </w:rPr>
        <w:t xml:space="preserve">The </w:t>
      </w:r>
      <w:r w:rsidR="005F1185" w:rsidRPr="009658A2">
        <w:rPr>
          <w:rFonts w:ascii="Times New Roman" w:hAnsi="Times New Roman" w:cs="Times New Roman"/>
          <w:color w:val="000000" w:themeColor="text1"/>
        </w:rPr>
        <w:t>opposite</w:t>
      </w:r>
      <w:r w:rsidR="009625F6" w:rsidRPr="009658A2">
        <w:rPr>
          <w:rFonts w:ascii="Times New Roman" w:hAnsi="Times New Roman" w:cs="Times New Roman"/>
          <w:color w:val="000000" w:themeColor="text1"/>
        </w:rPr>
        <w:t>, however,</w:t>
      </w:r>
      <w:r w:rsidR="005F1185" w:rsidRPr="009658A2">
        <w:rPr>
          <w:rFonts w:ascii="Times New Roman" w:hAnsi="Times New Roman" w:cs="Times New Roman"/>
          <w:color w:val="000000" w:themeColor="text1"/>
        </w:rPr>
        <w:t xml:space="preserve"> appeared to be true for </w:t>
      </w:r>
      <w:r w:rsidR="00561C99" w:rsidRPr="009658A2">
        <w:rPr>
          <w:rFonts w:ascii="Times New Roman" w:hAnsi="Times New Roman" w:cs="Times New Roman"/>
          <w:color w:val="000000" w:themeColor="text1"/>
        </w:rPr>
        <w:t xml:space="preserve">the Department </w:t>
      </w:r>
      <w:r w:rsidR="005F1185" w:rsidRPr="009658A2">
        <w:rPr>
          <w:rFonts w:ascii="Times New Roman" w:hAnsi="Times New Roman" w:cs="Times New Roman"/>
          <w:color w:val="000000" w:themeColor="text1"/>
        </w:rPr>
        <w:t>o</w:t>
      </w:r>
      <w:r w:rsidR="00561C99" w:rsidRPr="009658A2">
        <w:rPr>
          <w:rFonts w:ascii="Times New Roman" w:hAnsi="Times New Roman" w:cs="Times New Roman"/>
          <w:color w:val="000000" w:themeColor="text1"/>
        </w:rPr>
        <w:t xml:space="preserve">f </w:t>
      </w:r>
      <w:r w:rsidR="005F1185" w:rsidRPr="009658A2">
        <w:rPr>
          <w:rFonts w:ascii="Times New Roman" w:hAnsi="Times New Roman" w:cs="Times New Roman"/>
          <w:color w:val="000000" w:themeColor="text1"/>
        </w:rPr>
        <w:t>E</w:t>
      </w:r>
      <w:r w:rsidR="00561C99" w:rsidRPr="009658A2">
        <w:rPr>
          <w:rFonts w:ascii="Times New Roman" w:hAnsi="Times New Roman" w:cs="Times New Roman"/>
          <w:color w:val="000000" w:themeColor="text1"/>
        </w:rPr>
        <w:t>nergy</w:t>
      </w:r>
      <w:r w:rsidR="009625F6" w:rsidRPr="009658A2">
        <w:rPr>
          <w:rFonts w:ascii="Times New Roman" w:hAnsi="Times New Roman" w:cs="Times New Roman"/>
          <w:color w:val="000000" w:themeColor="text1"/>
        </w:rPr>
        <w:t xml:space="preserve">, with the largest changes happening between 2013 to 2015. </w:t>
      </w:r>
      <w:r w:rsidR="00624CE6" w:rsidRPr="009658A2">
        <w:rPr>
          <w:rFonts w:ascii="Times New Roman" w:hAnsi="Times New Roman" w:cs="Times New Roman"/>
          <w:color w:val="000000" w:themeColor="text1"/>
        </w:rPr>
        <w:t xml:space="preserve">The </w:t>
      </w:r>
      <w:r w:rsidR="00034CAE" w:rsidRPr="009658A2">
        <w:rPr>
          <w:rFonts w:ascii="Times New Roman" w:hAnsi="Times New Roman" w:cs="Times New Roman"/>
          <w:color w:val="000000" w:themeColor="text1"/>
        </w:rPr>
        <w:t xml:space="preserve">DoE mean for Released in Full was .6742, with a standard deviation of .2225692. With such a high average of releases, </w:t>
      </w:r>
      <w:r w:rsidR="00307C4B">
        <w:rPr>
          <w:rFonts w:ascii="Times New Roman" w:hAnsi="Times New Roman" w:cs="Times New Roman"/>
          <w:color w:val="000000" w:themeColor="text1"/>
        </w:rPr>
        <w:t xml:space="preserve">one must note the uncharacteristically </w:t>
      </w:r>
      <w:r w:rsidR="00034CAE" w:rsidRPr="009658A2">
        <w:rPr>
          <w:rFonts w:ascii="Times New Roman" w:hAnsi="Times New Roman" w:cs="Times New Roman"/>
          <w:color w:val="000000" w:themeColor="text1"/>
        </w:rPr>
        <w:t xml:space="preserve">sharp change in 2014. </w:t>
      </w:r>
      <w:r w:rsidR="00A55808" w:rsidRPr="009658A2">
        <w:rPr>
          <w:rFonts w:ascii="Times New Roman" w:hAnsi="Times New Roman" w:cs="Times New Roman"/>
          <w:color w:val="000000" w:themeColor="text1"/>
        </w:rPr>
        <w:t>According to the Department of Energy website, i</w:t>
      </w:r>
      <w:r w:rsidR="00034CAE" w:rsidRPr="009658A2">
        <w:rPr>
          <w:rFonts w:ascii="Times New Roman" w:hAnsi="Times New Roman" w:cs="Times New Roman"/>
          <w:color w:val="000000" w:themeColor="text1"/>
        </w:rPr>
        <w:t xml:space="preserve">n </w:t>
      </w:r>
      <w:r w:rsidR="007F23C8" w:rsidRPr="009658A2">
        <w:rPr>
          <w:rFonts w:ascii="Times New Roman" w:hAnsi="Times New Roman" w:cs="Times New Roman"/>
          <w:color w:val="000000" w:themeColor="text1"/>
        </w:rPr>
        <w:t>February</w:t>
      </w:r>
      <w:r w:rsidR="00034CAE" w:rsidRPr="009658A2">
        <w:rPr>
          <w:rFonts w:ascii="Times New Roman" w:hAnsi="Times New Roman" w:cs="Times New Roman"/>
          <w:color w:val="000000" w:themeColor="text1"/>
        </w:rPr>
        <w:t xml:space="preserve"> of 2013 former “President Obama signs two documents designed to strengthen the nation’s critical infrastructure, including the electric power grid and oil and natural gas, against cyber and other attacks. The first is a new Executive Order (EO) 13636 that directs the U.S. government to work with U.S. companies to share information on threats and to assist critical infrastructure owners and operators in the protection of their systems.” (Energy.gov)</w:t>
      </w:r>
      <w:r w:rsidR="00A55808" w:rsidRPr="009658A2">
        <w:rPr>
          <w:rFonts w:ascii="Times New Roman" w:hAnsi="Times New Roman" w:cs="Times New Roman"/>
          <w:color w:val="000000" w:themeColor="text1"/>
        </w:rPr>
        <w:t xml:space="preserve"> T</w:t>
      </w:r>
      <w:r w:rsidR="00034CAE" w:rsidRPr="009658A2">
        <w:rPr>
          <w:rFonts w:ascii="Times New Roman" w:hAnsi="Times New Roman" w:cs="Times New Roman"/>
          <w:color w:val="000000" w:themeColor="text1"/>
        </w:rPr>
        <w:t xml:space="preserve">his would account for major changes within the following years. </w:t>
      </w:r>
    </w:p>
    <w:p w14:paraId="3AD11FCC" w14:textId="77777777" w:rsidR="00E93FDF" w:rsidRPr="009658A2" w:rsidRDefault="00E93FDF" w:rsidP="00034CAE">
      <w:pPr>
        <w:ind w:firstLine="720"/>
        <w:rPr>
          <w:rFonts w:ascii="Times New Roman" w:hAnsi="Times New Roman" w:cs="Times New Roman"/>
          <w:color w:val="000000" w:themeColor="text1"/>
        </w:rPr>
      </w:pPr>
    </w:p>
    <w:p w14:paraId="43408EC9" w14:textId="5E8C7316" w:rsidR="00DE70C9" w:rsidRPr="009658A2" w:rsidRDefault="00034CAE" w:rsidP="009658A2">
      <w:pPr>
        <w:ind w:firstLine="720"/>
        <w:rPr>
          <w:rFonts w:ascii="Times New Roman" w:hAnsi="Times New Roman" w:cs="Times New Roman"/>
          <w:color w:val="000000" w:themeColor="text1"/>
        </w:rPr>
      </w:pPr>
      <w:r w:rsidRPr="009658A2">
        <w:rPr>
          <w:rFonts w:ascii="Times New Roman" w:hAnsi="Times New Roman" w:cs="Times New Roman"/>
          <w:color w:val="000000" w:themeColor="text1"/>
        </w:rPr>
        <w:lastRenderedPageBreak/>
        <w:t>I</w:t>
      </w:r>
      <w:r w:rsidR="00561C99" w:rsidRPr="009658A2">
        <w:rPr>
          <w:rFonts w:ascii="Times New Roman" w:hAnsi="Times New Roman" w:cs="Times New Roman"/>
          <w:color w:val="000000" w:themeColor="text1"/>
        </w:rPr>
        <w:t xml:space="preserve"> want to make a </w:t>
      </w:r>
      <w:r w:rsidR="00A55808" w:rsidRPr="009658A2">
        <w:rPr>
          <w:rFonts w:ascii="Times New Roman" w:hAnsi="Times New Roman" w:cs="Times New Roman"/>
          <w:color w:val="000000" w:themeColor="text1"/>
        </w:rPr>
        <w:t xml:space="preserve">quick </w:t>
      </w:r>
      <w:r w:rsidR="00561C99" w:rsidRPr="009658A2">
        <w:rPr>
          <w:rFonts w:ascii="Times New Roman" w:hAnsi="Times New Roman" w:cs="Times New Roman"/>
          <w:color w:val="000000" w:themeColor="text1"/>
        </w:rPr>
        <w:t>note of the ratio values between the Department of Defense and the Department of Energy graphs. In the</w:t>
      </w:r>
      <w:r w:rsidR="00F049D8" w:rsidRPr="009658A2">
        <w:rPr>
          <w:rFonts w:ascii="Times New Roman" w:hAnsi="Times New Roman" w:cs="Times New Roman"/>
          <w:color w:val="000000" w:themeColor="text1"/>
        </w:rPr>
        <w:t xml:space="preserve"> </w:t>
      </w:r>
      <w:r w:rsidR="007F181F" w:rsidRPr="009658A2">
        <w:rPr>
          <w:rFonts w:ascii="Times New Roman" w:hAnsi="Times New Roman" w:cs="Times New Roman"/>
          <w:color w:val="000000" w:themeColor="text1"/>
        </w:rPr>
        <w:t>D</w:t>
      </w:r>
      <w:r w:rsidR="00F049D8" w:rsidRPr="009658A2">
        <w:rPr>
          <w:rFonts w:ascii="Times New Roman" w:hAnsi="Times New Roman" w:cs="Times New Roman"/>
          <w:color w:val="000000" w:themeColor="text1"/>
        </w:rPr>
        <w:t>o</w:t>
      </w:r>
      <w:r w:rsidR="007F181F" w:rsidRPr="009658A2">
        <w:rPr>
          <w:rFonts w:ascii="Times New Roman" w:hAnsi="Times New Roman" w:cs="Times New Roman"/>
          <w:color w:val="000000" w:themeColor="text1"/>
        </w:rPr>
        <w:t xml:space="preserve">E </w:t>
      </w:r>
      <w:r w:rsidR="00561C99" w:rsidRPr="009658A2">
        <w:rPr>
          <w:rFonts w:ascii="Times New Roman" w:hAnsi="Times New Roman" w:cs="Times New Roman"/>
          <w:color w:val="000000" w:themeColor="text1"/>
        </w:rPr>
        <w:t>graph</w:t>
      </w:r>
      <w:r w:rsidR="00F049D8" w:rsidRPr="009658A2">
        <w:rPr>
          <w:rFonts w:ascii="Times New Roman" w:hAnsi="Times New Roman" w:cs="Times New Roman"/>
          <w:color w:val="000000" w:themeColor="text1"/>
        </w:rPr>
        <w:t xml:space="preserve"> I did not change the numerical values to begin and end with the same value </w:t>
      </w:r>
      <w:r w:rsidR="00561C99" w:rsidRPr="009658A2">
        <w:rPr>
          <w:rFonts w:ascii="Times New Roman" w:hAnsi="Times New Roman" w:cs="Times New Roman"/>
          <w:color w:val="000000" w:themeColor="text1"/>
        </w:rPr>
        <w:t>because</w:t>
      </w:r>
      <w:r w:rsidR="00F049D8" w:rsidRPr="009658A2">
        <w:rPr>
          <w:rFonts w:ascii="Times New Roman" w:hAnsi="Times New Roman" w:cs="Times New Roman"/>
          <w:color w:val="000000" w:themeColor="text1"/>
        </w:rPr>
        <w:t xml:space="preserve"> the visual representation </w:t>
      </w:r>
      <w:r w:rsidR="00BA4949" w:rsidRPr="009658A2">
        <w:rPr>
          <w:rFonts w:ascii="Times New Roman" w:hAnsi="Times New Roman" w:cs="Times New Roman"/>
          <w:color w:val="000000" w:themeColor="text1"/>
        </w:rPr>
        <w:t xml:space="preserve">of </w:t>
      </w:r>
      <w:r w:rsidR="003257A7" w:rsidRPr="009658A2">
        <w:rPr>
          <w:rFonts w:ascii="Times New Roman" w:hAnsi="Times New Roman" w:cs="Times New Roman"/>
          <w:color w:val="000000" w:themeColor="text1"/>
        </w:rPr>
        <w:t xml:space="preserve">the </w:t>
      </w:r>
      <w:r w:rsidR="00BA4949" w:rsidRPr="009658A2">
        <w:rPr>
          <w:rFonts w:ascii="Times New Roman" w:hAnsi="Times New Roman" w:cs="Times New Roman"/>
          <w:color w:val="000000" w:themeColor="text1"/>
        </w:rPr>
        <w:t xml:space="preserve">changes was </w:t>
      </w:r>
      <w:r w:rsidR="003257A7" w:rsidRPr="009658A2">
        <w:rPr>
          <w:rFonts w:ascii="Times New Roman" w:hAnsi="Times New Roman" w:cs="Times New Roman"/>
          <w:color w:val="000000" w:themeColor="text1"/>
        </w:rPr>
        <w:t xml:space="preserve">easier to read. </w:t>
      </w:r>
      <w:r w:rsidR="00C379B8" w:rsidRPr="009658A2">
        <w:rPr>
          <w:rFonts w:ascii="Times New Roman" w:hAnsi="Times New Roman" w:cs="Times New Roman"/>
          <w:color w:val="000000" w:themeColor="text1"/>
        </w:rPr>
        <w:t xml:space="preserve">It is also important to note that the increase in denials does not 100% correlate to a decrease in releases. </w:t>
      </w:r>
      <w:r w:rsidR="00DE70C9" w:rsidRPr="009658A2">
        <w:rPr>
          <w:rFonts w:ascii="Times New Roman" w:hAnsi="Times New Roman" w:cs="Times New Roman"/>
        </w:rPr>
        <w:t xml:space="preserve">The next step was to inspect what it would look like if this trend continued. I did </w:t>
      </w:r>
      <w:proofErr w:type="gramStart"/>
      <w:r w:rsidR="00DE70C9" w:rsidRPr="009658A2">
        <w:rPr>
          <w:rFonts w:ascii="Times New Roman" w:hAnsi="Times New Roman" w:cs="Times New Roman"/>
        </w:rPr>
        <w:t>this two ways</w:t>
      </w:r>
      <w:proofErr w:type="gramEnd"/>
      <w:r w:rsidR="00307C4B">
        <w:rPr>
          <w:rFonts w:ascii="Times New Roman" w:hAnsi="Times New Roman" w:cs="Times New Roman"/>
        </w:rPr>
        <w:t>: t</w:t>
      </w:r>
      <w:r w:rsidR="00DE70C9" w:rsidRPr="009658A2">
        <w:rPr>
          <w:rFonts w:ascii="Times New Roman" w:hAnsi="Times New Roman" w:cs="Times New Roman"/>
        </w:rPr>
        <w:t xml:space="preserve">he first was to create a time series in RStudio and the second was to use a Forecasting function in Tableau. Understanding fully the uncertainty of forecasting this analysis is based on the trend and pattern of decreasing releases already found in the data. </w:t>
      </w:r>
    </w:p>
    <w:p w14:paraId="1EB2A0B2" w14:textId="77777777" w:rsidR="00DE70C9" w:rsidRPr="009658A2" w:rsidRDefault="00DE70C9" w:rsidP="00DE70C9">
      <w:pPr>
        <w:rPr>
          <w:rFonts w:ascii="Times New Roman" w:hAnsi="Times New Roman" w:cs="Times New Roman"/>
        </w:rPr>
      </w:pPr>
    </w:p>
    <w:p w14:paraId="45CB80D0" w14:textId="6D5438A9" w:rsidR="00DE70C9" w:rsidRPr="009658A2" w:rsidRDefault="00DE70C9" w:rsidP="00DE70C9">
      <w:pPr>
        <w:ind w:firstLine="720"/>
        <w:rPr>
          <w:rFonts w:ascii="Times New Roman" w:hAnsi="Times New Roman" w:cs="Times New Roman"/>
        </w:rPr>
      </w:pPr>
      <w:r w:rsidRPr="009658A2">
        <w:rPr>
          <w:rFonts w:ascii="Times New Roman" w:hAnsi="Times New Roman" w:cs="Times New Roman"/>
          <w:noProof/>
        </w:rPr>
        <w:drawing>
          <wp:anchor distT="0" distB="0" distL="114300" distR="114300" simplePos="0" relativeHeight="251669504" behindDoc="0" locked="0" layoutInCell="1" allowOverlap="1" wp14:anchorId="2B199596" wp14:editId="0F8C7629">
            <wp:simplePos x="0" y="0"/>
            <wp:positionH relativeFrom="column">
              <wp:posOffset>71531</wp:posOffset>
            </wp:positionH>
            <wp:positionV relativeFrom="paragraph">
              <wp:posOffset>130810</wp:posOffset>
            </wp:positionV>
            <wp:extent cx="3769360" cy="2769537"/>
            <wp:effectExtent l="0" t="0" r="254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19-12-14 at 1.50.46 PM.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769360" cy="2769537"/>
                    </a:xfrm>
                    <a:prstGeom prst="rect">
                      <a:avLst/>
                    </a:prstGeom>
                  </pic:spPr>
                </pic:pic>
              </a:graphicData>
            </a:graphic>
            <wp14:sizeRelH relativeFrom="page">
              <wp14:pctWidth>0</wp14:pctWidth>
            </wp14:sizeRelH>
            <wp14:sizeRelV relativeFrom="page">
              <wp14:pctHeight>0</wp14:pctHeight>
            </wp14:sizeRelV>
          </wp:anchor>
        </w:drawing>
      </w:r>
      <w:r w:rsidRPr="009658A2">
        <w:rPr>
          <w:rFonts w:ascii="Times New Roman" w:hAnsi="Times New Roman" w:cs="Times New Roman"/>
        </w:rPr>
        <w:t xml:space="preserve">In order to create the time series, I had to find the mean, .4940, the standard deviation, .2788, and set the frequency, 8 years. The time series showed that the trend was not seasonal and had irregular fluctuations. I originally made the mistake of trying to smooth the series and use the </w:t>
      </w:r>
      <w:proofErr w:type="spellStart"/>
      <w:r w:rsidRPr="009658A2">
        <w:rPr>
          <w:rFonts w:ascii="Times New Roman" w:hAnsi="Times New Roman" w:cs="Times New Roman"/>
        </w:rPr>
        <w:t>HoltWinters</w:t>
      </w:r>
      <w:proofErr w:type="spellEnd"/>
      <w:r w:rsidRPr="009658A2">
        <w:rPr>
          <w:rFonts w:ascii="Times New Roman" w:hAnsi="Times New Roman" w:cs="Times New Roman"/>
        </w:rPr>
        <w:t xml:space="preserve"> function to minimize a prediction error, but quickly found out that this function works best with seasonal data. Next I ran an autocorrelation function (ACF) to measure how strong the correlation between the current series was to itself. To do this I began with the </w:t>
      </w:r>
      <w:proofErr w:type="spellStart"/>
      <w:r w:rsidRPr="009658A2">
        <w:rPr>
          <w:rFonts w:ascii="Times New Roman" w:hAnsi="Times New Roman" w:cs="Times New Roman"/>
        </w:rPr>
        <w:t>Box.Test</w:t>
      </w:r>
      <w:proofErr w:type="spellEnd"/>
      <w:r w:rsidRPr="009658A2">
        <w:rPr>
          <w:rFonts w:ascii="Times New Roman" w:hAnsi="Times New Roman" w:cs="Times New Roman"/>
        </w:rPr>
        <w:t xml:space="preserve"> function and found a p-value of .2486. The p-value suggests that this series is not serially correlated, and that the observed result thus far is not any more or less extreme than the alpha level. The correlations show </w:t>
      </w:r>
      <w:r w:rsidR="00307C4B">
        <w:rPr>
          <w:rFonts w:ascii="Times New Roman" w:hAnsi="Times New Roman" w:cs="Times New Roman"/>
        </w:rPr>
        <w:t xml:space="preserve">a </w:t>
      </w:r>
      <w:r w:rsidRPr="009658A2">
        <w:rPr>
          <w:rFonts w:ascii="Times New Roman" w:hAnsi="Times New Roman" w:cs="Times New Roman"/>
        </w:rPr>
        <w:t>tend</w:t>
      </w:r>
      <w:r w:rsidR="00307C4B">
        <w:rPr>
          <w:rFonts w:ascii="Times New Roman" w:hAnsi="Times New Roman" w:cs="Times New Roman"/>
        </w:rPr>
        <w:t>ency</w:t>
      </w:r>
      <w:r w:rsidRPr="009658A2">
        <w:rPr>
          <w:rFonts w:ascii="Times New Roman" w:hAnsi="Times New Roman" w:cs="Times New Roman"/>
        </w:rPr>
        <w:t xml:space="preserve"> to jump around without a solid pattern, and all of the lines fall within the dashed lines, indicating no statistical significance to any of the correlations. </w:t>
      </w:r>
    </w:p>
    <w:p w14:paraId="4374037B" w14:textId="77777777" w:rsidR="001F6498" w:rsidRPr="009658A2" w:rsidRDefault="001F6498" w:rsidP="001F6498">
      <w:pPr>
        <w:rPr>
          <w:rFonts w:ascii="Times New Roman" w:hAnsi="Times New Roman" w:cs="Times New Roman"/>
          <w:color w:val="000000" w:themeColor="text1"/>
        </w:rPr>
      </w:pPr>
    </w:p>
    <w:p w14:paraId="194B7CBF" w14:textId="10F2E24A" w:rsidR="001220E2" w:rsidRPr="009658A2" w:rsidRDefault="001220E2" w:rsidP="001220E2">
      <w:pPr>
        <w:ind w:firstLine="720"/>
        <w:rPr>
          <w:rFonts w:ascii="Times New Roman" w:hAnsi="Times New Roman" w:cs="Times New Roman"/>
        </w:rPr>
      </w:pPr>
      <w:r w:rsidRPr="009658A2">
        <w:rPr>
          <w:rFonts w:ascii="Times New Roman" w:hAnsi="Times New Roman" w:cs="Times New Roman"/>
          <w:noProof/>
        </w:rPr>
        <w:lastRenderedPageBreak/>
        <w:drawing>
          <wp:anchor distT="0" distB="0" distL="114300" distR="114300" simplePos="0" relativeHeight="251671552" behindDoc="0" locked="0" layoutInCell="1" allowOverlap="1" wp14:anchorId="7FFD7245" wp14:editId="3915AB77">
            <wp:simplePos x="0" y="0"/>
            <wp:positionH relativeFrom="column">
              <wp:posOffset>1870710</wp:posOffset>
            </wp:positionH>
            <wp:positionV relativeFrom="paragraph">
              <wp:posOffset>0</wp:posOffset>
            </wp:positionV>
            <wp:extent cx="3945255" cy="3088640"/>
            <wp:effectExtent l="0" t="0" r="4445"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reen Shot 2019-12-15 at 2.30.30 PM.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945255" cy="3088640"/>
                    </a:xfrm>
                    <a:prstGeom prst="rect">
                      <a:avLst/>
                    </a:prstGeom>
                  </pic:spPr>
                </pic:pic>
              </a:graphicData>
            </a:graphic>
            <wp14:sizeRelH relativeFrom="page">
              <wp14:pctWidth>0</wp14:pctWidth>
            </wp14:sizeRelH>
            <wp14:sizeRelV relativeFrom="page">
              <wp14:pctHeight>0</wp14:pctHeight>
            </wp14:sizeRelV>
          </wp:anchor>
        </w:drawing>
      </w:r>
      <w:r w:rsidRPr="009658A2">
        <w:rPr>
          <w:rFonts w:ascii="Times New Roman" w:hAnsi="Times New Roman" w:cs="Times New Roman"/>
        </w:rPr>
        <w:t xml:space="preserve">Next I used the SMA function to smooth the forecast and create a more accurate window for the predicted average. Then I used the mean method to forecast future values. </w:t>
      </w:r>
      <w:proofErr w:type="gramStart"/>
      <w:r w:rsidRPr="009658A2">
        <w:rPr>
          <w:rFonts w:ascii="Times New Roman" w:hAnsi="Times New Roman" w:cs="Times New Roman"/>
        </w:rPr>
        <w:t>The</w:t>
      </w:r>
      <w:r w:rsidR="00307C4B">
        <w:rPr>
          <w:rFonts w:ascii="Times New Roman" w:hAnsi="Times New Roman" w:cs="Times New Roman"/>
        </w:rPr>
        <w:t xml:space="preserve"> </w:t>
      </w:r>
      <w:r w:rsidRPr="009658A2">
        <w:rPr>
          <w:rFonts w:ascii="Times New Roman" w:hAnsi="Times New Roman" w:cs="Times New Roman"/>
        </w:rPr>
        <w:t xml:space="preserve"> argument</w:t>
      </w:r>
      <w:proofErr w:type="gramEnd"/>
      <w:r w:rsidRPr="009658A2">
        <w:rPr>
          <w:rFonts w:ascii="Times New Roman" w:hAnsi="Times New Roman" w:cs="Times New Roman"/>
        </w:rPr>
        <w:t xml:space="preserve"> for this function is what specifies how far into the future the forecast will go, I chose 5 years. The concluding graph shows a dip in the mean with the prediction intervals being lower than the historical data. After this I wanted to double check the accuracy of this plot. I ran an accuracy assessment by looking again at residuals and doing a </w:t>
      </w:r>
      <w:proofErr w:type="spellStart"/>
      <w:r w:rsidRPr="009658A2">
        <w:rPr>
          <w:rFonts w:ascii="Times New Roman" w:hAnsi="Times New Roman" w:cs="Times New Roman"/>
        </w:rPr>
        <w:t>Ljung</w:t>
      </w:r>
      <w:proofErr w:type="spellEnd"/>
      <w:r w:rsidRPr="009658A2">
        <w:rPr>
          <w:rFonts w:ascii="Times New Roman" w:hAnsi="Times New Roman" w:cs="Times New Roman"/>
        </w:rPr>
        <w:t>-Box Test. The final few graphs show how the predicted performance of FOIA continues to decrease and that this prediction falls within an accurate range. The very last image is from Tableau and depicts a forecast with similar results to those found in RStudio. Both conclud</w:t>
      </w:r>
      <w:r w:rsidR="00307C4B">
        <w:rPr>
          <w:rFonts w:ascii="Times New Roman" w:hAnsi="Times New Roman" w:cs="Times New Roman"/>
        </w:rPr>
        <w:t xml:space="preserve">e </w:t>
      </w:r>
      <w:r w:rsidRPr="009658A2">
        <w:rPr>
          <w:rFonts w:ascii="Times New Roman" w:hAnsi="Times New Roman" w:cs="Times New Roman"/>
        </w:rPr>
        <w:t xml:space="preserve">that if FOIA continues to follow the trend from 2008-2015, a decrease in requests released is the most likely scenario. </w:t>
      </w:r>
    </w:p>
    <w:p w14:paraId="0F4A2588" w14:textId="3AB7BEF2" w:rsidR="00CA003B" w:rsidRPr="009658A2" w:rsidRDefault="00CA003B">
      <w:pPr>
        <w:rPr>
          <w:rFonts w:ascii="Times New Roman" w:hAnsi="Times New Roman" w:cs="Times New Roman"/>
          <w:color w:val="000000" w:themeColor="text1"/>
        </w:rPr>
      </w:pPr>
    </w:p>
    <w:p w14:paraId="36250AA7" w14:textId="663FFA91" w:rsidR="001220E2" w:rsidRPr="009658A2" w:rsidRDefault="001220E2">
      <w:pPr>
        <w:rPr>
          <w:rFonts w:ascii="Times New Roman" w:hAnsi="Times New Roman" w:cs="Times New Roman"/>
          <w:color w:val="000000" w:themeColor="text1"/>
        </w:rPr>
      </w:pPr>
      <w:r w:rsidRPr="009658A2">
        <w:rPr>
          <w:rFonts w:ascii="Times New Roman" w:hAnsi="Times New Roman" w:cs="Times New Roman"/>
          <w:noProof/>
        </w:rPr>
        <w:drawing>
          <wp:inline distT="0" distB="0" distL="0" distR="0" wp14:anchorId="11E8AE87" wp14:editId="267C18D5">
            <wp:extent cx="5354320" cy="3557533"/>
            <wp:effectExtent l="0" t="0" r="508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 Shot 2019-12-15 at 2.47.15 PM.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372615" cy="3569689"/>
                    </a:xfrm>
                    <a:prstGeom prst="rect">
                      <a:avLst/>
                    </a:prstGeom>
                  </pic:spPr>
                </pic:pic>
              </a:graphicData>
            </a:graphic>
          </wp:inline>
        </w:drawing>
      </w:r>
    </w:p>
    <w:p w14:paraId="3F7C7BB8" w14:textId="487131F7" w:rsidR="001220E2" w:rsidRPr="009658A2" w:rsidRDefault="001220E2">
      <w:pPr>
        <w:rPr>
          <w:rFonts w:ascii="Times New Roman" w:hAnsi="Times New Roman" w:cs="Times New Roman"/>
          <w:color w:val="000000" w:themeColor="text1"/>
        </w:rPr>
      </w:pPr>
    </w:p>
    <w:p w14:paraId="3996A39A" w14:textId="0730C7E0" w:rsidR="001220E2" w:rsidRPr="009658A2" w:rsidRDefault="001220E2">
      <w:pPr>
        <w:rPr>
          <w:rFonts w:ascii="Times New Roman" w:hAnsi="Times New Roman" w:cs="Times New Roman"/>
          <w:color w:val="000000" w:themeColor="text1"/>
        </w:rPr>
      </w:pPr>
      <w:r w:rsidRPr="009658A2">
        <w:rPr>
          <w:rFonts w:ascii="Times New Roman" w:hAnsi="Times New Roman" w:cs="Times New Roman"/>
          <w:noProof/>
        </w:rPr>
        <w:lastRenderedPageBreak/>
        <w:drawing>
          <wp:inline distT="0" distB="0" distL="0" distR="0" wp14:anchorId="75708223" wp14:editId="783D6788">
            <wp:extent cx="5744374" cy="3515360"/>
            <wp:effectExtent l="0" t="0" r="0" b="254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 Shot 2019-12-14 at 1.51.29 PM.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53043" cy="3520665"/>
                    </a:xfrm>
                    <a:prstGeom prst="rect">
                      <a:avLst/>
                    </a:prstGeom>
                  </pic:spPr>
                </pic:pic>
              </a:graphicData>
            </a:graphic>
          </wp:inline>
        </w:drawing>
      </w:r>
    </w:p>
    <w:p w14:paraId="683D8B09" w14:textId="1C0BC272" w:rsidR="001220E2" w:rsidRPr="009658A2" w:rsidRDefault="001220E2">
      <w:pPr>
        <w:rPr>
          <w:rFonts w:ascii="Times New Roman" w:hAnsi="Times New Roman" w:cs="Times New Roman"/>
          <w:color w:val="000000" w:themeColor="text1"/>
        </w:rPr>
      </w:pPr>
    </w:p>
    <w:p w14:paraId="0A2F51A7" w14:textId="77777777" w:rsidR="001220E2" w:rsidRPr="009658A2" w:rsidRDefault="001220E2">
      <w:pPr>
        <w:rPr>
          <w:rFonts w:ascii="Times New Roman" w:hAnsi="Times New Roman" w:cs="Times New Roman"/>
          <w:color w:val="000000" w:themeColor="text1"/>
        </w:rPr>
      </w:pPr>
    </w:p>
    <w:p w14:paraId="44C323C9" w14:textId="0D40B6AE" w:rsidR="00781C23" w:rsidRPr="009658A2" w:rsidRDefault="00781C23">
      <w:pPr>
        <w:rPr>
          <w:rFonts w:ascii="Times New Roman" w:hAnsi="Times New Roman" w:cs="Times New Roman"/>
          <w:color w:val="000000" w:themeColor="text1"/>
        </w:rPr>
      </w:pPr>
    </w:p>
    <w:p w14:paraId="06ACF0D4" w14:textId="333B4F4C" w:rsidR="00781C23" w:rsidRPr="009658A2" w:rsidRDefault="00781C23">
      <w:pPr>
        <w:rPr>
          <w:rFonts w:ascii="Times New Roman" w:hAnsi="Times New Roman" w:cs="Times New Roman"/>
          <w:b/>
          <w:bCs/>
          <w:color w:val="000000" w:themeColor="text1"/>
        </w:rPr>
      </w:pPr>
      <w:r w:rsidRPr="009658A2">
        <w:rPr>
          <w:rFonts w:ascii="Times New Roman" w:hAnsi="Times New Roman" w:cs="Times New Roman"/>
          <w:b/>
          <w:bCs/>
          <w:color w:val="000000" w:themeColor="text1"/>
        </w:rPr>
        <w:t xml:space="preserve">Conclusion: limitations and </w:t>
      </w:r>
      <w:r w:rsidR="001A47DE" w:rsidRPr="009658A2">
        <w:rPr>
          <w:rFonts w:ascii="Times New Roman" w:hAnsi="Times New Roman" w:cs="Times New Roman"/>
          <w:b/>
          <w:bCs/>
          <w:color w:val="000000" w:themeColor="text1"/>
        </w:rPr>
        <w:t>recommendations</w:t>
      </w:r>
    </w:p>
    <w:p w14:paraId="43461C2A" w14:textId="2A8E7EFD" w:rsidR="00781C23" w:rsidRPr="009658A2" w:rsidRDefault="00781C23">
      <w:pPr>
        <w:rPr>
          <w:rFonts w:ascii="Times New Roman" w:hAnsi="Times New Roman" w:cs="Times New Roman"/>
          <w:color w:val="000000" w:themeColor="text1"/>
        </w:rPr>
      </w:pPr>
    </w:p>
    <w:p w14:paraId="7F4459DD" w14:textId="38B6DCB9" w:rsidR="00815B0C" w:rsidRPr="009658A2" w:rsidRDefault="00815B0C" w:rsidP="00815B0C">
      <w:pPr>
        <w:ind w:firstLine="720"/>
        <w:rPr>
          <w:rFonts w:ascii="Times New Roman" w:hAnsi="Times New Roman" w:cs="Times New Roman"/>
          <w:i/>
        </w:rPr>
      </w:pPr>
      <w:r w:rsidRPr="009658A2">
        <w:rPr>
          <w:rFonts w:ascii="Times New Roman" w:hAnsi="Times New Roman" w:cs="Times New Roman"/>
          <w:color w:val="000000" w:themeColor="text1"/>
        </w:rPr>
        <w:t>Overall,</w:t>
      </w:r>
      <w:r w:rsidR="00F72D86" w:rsidRPr="009658A2">
        <w:rPr>
          <w:rFonts w:ascii="Times New Roman" w:hAnsi="Times New Roman" w:cs="Times New Roman"/>
          <w:color w:val="000000" w:themeColor="text1"/>
        </w:rPr>
        <w:t xml:space="preserve"> </w:t>
      </w:r>
      <w:r w:rsidR="00BA4949" w:rsidRPr="009658A2">
        <w:rPr>
          <w:rFonts w:ascii="Times New Roman" w:hAnsi="Times New Roman" w:cs="Times New Roman"/>
          <w:color w:val="000000" w:themeColor="text1"/>
        </w:rPr>
        <w:t xml:space="preserve">I found that the annual reports accurately depict the changes of FOIA throughout the years. </w:t>
      </w:r>
      <w:r w:rsidR="00B9128F" w:rsidRPr="009658A2">
        <w:rPr>
          <w:rFonts w:ascii="Times New Roman" w:hAnsi="Times New Roman" w:cs="Times New Roman"/>
          <w:color w:val="000000" w:themeColor="text1"/>
        </w:rPr>
        <w:t xml:space="preserve">Neither of the departments showed to be outliers, or have any statistical significance to total FOIA averages. </w:t>
      </w:r>
      <w:r w:rsidR="00BA4949" w:rsidRPr="009658A2">
        <w:rPr>
          <w:rFonts w:ascii="Times New Roman" w:hAnsi="Times New Roman" w:cs="Times New Roman"/>
          <w:color w:val="000000" w:themeColor="text1"/>
        </w:rPr>
        <w:t xml:space="preserve">Although I </w:t>
      </w:r>
      <w:r w:rsidR="00042D5B" w:rsidRPr="009658A2">
        <w:rPr>
          <w:rFonts w:ascii="Times New Roman" w:hAnsi="Times New Roman" w:cs="Times New Roman"/>
          <w:color w:val="000000" w:themeColor="text1"/>
        </w:rPr>
        <w:t>cannot, for</w:t>
      </w:r>
      <w:r w:rsidR="00BA4949" w:rsidRPr="009658A2">
        <w:rPr>
          <w:rFonts w:ascii="Times New Roman" w:hAnsi="Times New Roman" w:cs="Times New Roman"/>
          <w:color w:val="000000" w:themeColor="text1"/>
        </w:rPr>
        <w:t xml:space="preserve"> certain</w:t>
      </w:r>
      <w:r w:rsidR="00042D5B">
        <w:rPr>
          <w:rFonts w:ascii="Times New Roman" w:hAnsi="Times New Roman" w:cs="Times New Roman"/>
          <w:color w:val="000000" w:themeColor="text1"/>
        </w:rPr>
        <w:t>,</w:t>
      </w:r>
      <w:r w:rsidR="00BA4949" w:rsidRPr="009658A2">
        <w:rPr>
          <w:rFonts w:ascii="Times New Roman" w:hAnsi="Times New Roman" w:cs="Times New Roman"/>
          <w:color w:val="000000" w:themeColor="text1"/>
        </w:rPr>
        <w:t xml:space="preserve"> </w:t>
      </w:r>
      <w:r w:rsidR="00042D5B">
        <w:rPr>
          <w:rFonts w:ascii="Times New Roman" w:hAnsi="Times New Roman" w:cs="Times New Roman"/>
          <w:color w:val="000000" w:themeColor="text1"/>
        </w:rPr>
        <w:t>declare</w:t>
      </w:r>
      <w:r w:rsidR="00BA4949" w:rsidRPr="009658A2">
        <w:rPr>
          <w:rFonts w:ascii="Times New Roman" w:hAnsi="Times New Roman" w:cs="Times New Roman"/>
          <w:color w:val="000000" w:themeColor="text1"/>
        </w:rPr>
        <w:t xml:space="preserve"> that there is no form of P-hacking or smoothing of the data to help the governments image, the raw data between the years 2008-2015 </w:t>
      </w:r>
      <w:r w:rsidR="00042D5B">
        <w:rPr>
          <w:rFonts w:ascii="Times New Roman" w:hAnsi="Times New Roman" w:cs="Times New Roman"/>
          <w:color w:val="000000" w:themeColor="text1"/>
        </w:rPr>
        <w:t>indicate as such</w:t>
      </w:r>
      <w:r w:rsidR="00BA4949" w:rsidRPr="009658A2">
        <w:rPr>
          <w:rFonts w:ascii="Times New Roman" w:hAnsi="Times New Roman" w:cs="Times New Roman"/>
          <w:color w:val="000000" w:themeColor="text1"/>
        </w:rPr>
        <w:t>. This does not</w:t>
      </w:r>
      <w:r w:rsidR="00B9128F" w:rsidRPr="009658A2">
        <w:rPr>
          <w:rFonts w:ascii="Times New Roman" w:hAnsi="Times New Roman" w:cs="Times New Roman"/>
          <w:color w:val="000000" w:themeColor="text1"/>
        </w:rPr>
        <w:t>,</w:t>
      </w:r>
      <w:r w:rsidR="00BA4949" w:rsidRPr="009658A2">
        <w:rPr>
          <w:rFonts w:ascii="Times New Roman" w:hAnsi="Times New Roman" w:cs="Times New Roman"/>
          <w:color w:val="000000" w:themeColor="text1"/>
        </w:rPr>
        <w:t xml:space="preserve"> however</w:t>
      </w:r>
      <w:r w:rsidR="00B9128F" w:rsidRPr="009658A2">
        <w:rPr>
          <w:rFonts w:ascii="Times New Roman" w:hAnsi="Times New Roman" w:cs="Times New Roman"/>
          <w:color w:val="000000" w:themeColor="text1"/>
        </w:rPr>
        <w:t>,</w:t>
      </w:r>
      <w:r w:rsidR="00BA4949" w:rsidRPr="009658A2">
        <w:rPr>
          <w:rFonts w:ascii="Times New Roman" w:hAnsi="Times New Roman" w:cs="Times New Roman"/>
          <w:color w:val="000000" w:themeColor="text1"/>
        </w:rPr>
        <w:t xml:space="preserve"> remove questions about FOIA</w:t>
      </w:r>
      <w:r w:rsidR="00B9128F" w:rsidRPr="009658A2">
        <w:rPr>
          <w:rFonts w:ascii="Times New Roman" w:hAnsi="Times New Roman" w:cs="Times New Roman"/>
          <w:color w:val="000000" w:themeColor="text1"/>
        </w:rPr>
        <w:t>. I</w:t>
      </w:r>
      <w:r w:rsidR="00BA4949" w:rsidRPr="009658A2">
        <w:rPr>
          <w:rFonts w:ascii="Times New Roman" w:hAnsi="Times New Roman" w:cs="Times New Roman"/>
          <w:color w:val="000000" w:themeColor="text1"/>
        </w:rPr>
        <w:t>n fact</w:t>
      </w:r>
      <w:r w:rsidR="00B9128F" w:rsidRPr="009658A2">
        <w:rPr>
          <w:rFonts w:ascii="Times New Roman" w:hAnsi="Times New Roman" w:cs="Times New Roman"/>
          <w:color w:val="000000" w:themeColor="text1"/>
        </w:rPr>
        <w:t>,</w:t>
      </w:r>
      <w:r w:rsidR="00BA4949" w:rsidRPr="009658A2">
        <w:rPr>
          <w:rFonts w:ascii="Times New Roman" w:hAnsi="Times New Roman" w:cs="Times New Roman"/>
          <w:color w:val="000000" w:themeColor="text1"/>
        </w:rPr>
        <w:t xml:space="preserve"> I found that this project raised more questions that I was unable to answer. Further research into direct correlations between laws and regulations and release ratios should be done. </w:t>
      </w:r>
      <w:r w:rsidRPr="009658A2">
        <w:rPr>
          <w:rFonts w:ascii="Times New Roman" w:hAnsi="Times New Roman" w:cs="Times New Roman"/>
        </w:rPr>
        <w:t>In an era of rampant fake news accusations and collusion scandals the government could have the opportunity to provide a reliable narrative and show accountability for certain actions. FOIA provides the public with the option of finding information without any distortion. But what happens if that option is slowly being chiseled away? Through an analysis of FOIA requests released from 2008-2015, I have found the unsettling trend showing that FOIA releases are decreasing with a continuation projected in the future. When a comparison can be made between Obama and Trump and to see if the prediction was correct, another analysis would be beneficial. A look into multiple administrations could either reject the hypothesis that even in the Information Age</w:t>
      </w:r>
      <w:r w:rsidR="00ED1906">
        <w:rPr>
          <w:rFonts w:ascii="Times New Roman" w:hAnsi="Times New Roman" w:cs="Times New Roman"/>
        </w:rPr>
        <w:t xml:space="preserve"> </w:t>
      </w:r>
      <w:r w:rsidRPr="009658A2">
        <w:rPr>
          <w:rFonts w:ascii="Times New Roman" w:hAnsi="Times New Roman" w:cs="Times New Roman"/>
        </w:rPr>
        <w:t>information is getting harder to access regardless of political party</w:t>
      </w:r>
      <w:r w:rsidR="00ED1906">
        <w:rPr>
          <w:rFonts w:ascii="Times New Roman" w:hAnsi="Times New Roman" w:cs="Times New Roman"/>
        </w:rPr>
        <w:t>,</w:t>
      </w:r>
      <w:r w:rsidRPr="009658A2">
        <w:rPr>
          <w:rFonts w:ascii="Times New Roman" w:hAnsi="Times New Roman" w:cs="Times New Roman"/>
        </w:rPr>
        <w:t xml:space="preserve"> or show how different administrations actually affect FOIA. </w:t>
      </w:r>
    </w:p>
    <w:p w14:paraId="1C3E48A9" w14:textId="7C386CD1" w:rsidR="00BA4949" w:rsidRPr="009658A2" w:rsidRDefault="00BA4949" w:rsidP="00815B0C">
      <w:pPr>
        <w:ind w:firstLine="720"/>
        <w:rPr>
          <w:rFonts w:ascii="Times New Roman" w:hAnsi="Times New Roman" w:cs="Times New Roman"/>
          <w:color w:val="000000" w:themeColor="text1"/>
        </w:rPr>
      </w:pPr>
    </w:p>
    <w:p w14:paraId="313ED428" w14:textId="5C1AA152" w:rsidR="00F72D86" w:rsidRPr="009658A2" w:rsidRDefault="00BA4949" w:rsidP="001866BE">
      <w:pPr>
        <w:ind w:firstLine="720"/>
        <w:rPr>
          <w:rFonts w:ascii="Times New Roman" w:hAnsi="Times New Roman" w:cs="Times New Roman"/>
          <w:color w:val="000000" w:themeColor="text1"/>
        </w:rPr>
      </w:pPr>
      <w:r w:rsidRPr="009658A2">
        <w:rPr>
          <w:rFonts w:ascii="Times New Roman" w:hAnsi="Times New Roman" w:cs="Times New Roman"/>
          <w:color w:val="000000" w:themeColor="text1"/>
        </w:rPr>
        <w:t xml:space="preserve">In order to achieve a study of this sort one would have to do extensive research into each </w:t>
      </w:r>
      <w:r w:rsidR="00BA6FC0" w:rsidRPr="009658A2">
        <w:rPr>
          <w:rFonts w:ascii="Times New Roman" w:hAnsi="Times New Roman" w:cs="Times New Roman"/>
          <w:color w:val="000000" w:themeColor="text1"/>
        </w:rPr>
        <w:t>department’s</w:t>
      </w:r>
      <w:r w:rsidRPr="009658A2">
        <w:rPr>
          <w:rFonts w:ascii="Times New Roman" w:hAnsi="Times New Roman" w:cs="Times New Roman"/>
          <w:color w:val="000000" w:themeColor="text1"/>
        </w:rPr>
        <w:t xml:space="preserve"> timeline</w:t>
      </w:r>
      <w:r w:rsidR="00BA6FC0" w:rsidRPr="009658A2">
        <w:rPr>
          <w:rFonts w:ascii="Times New Roman" w:hAnsi="Times New Roman" w:cs="Times New Roman"/>
          <w:color w:val="000000" w:themeColor="text1"/>
        </w:rPr>
        <w:t>. T</w:t>
      </w:r>
      <w:r w:rsidRPr="009658A2">
        <w:rPr>
          <w:rFonts w:ascii="Times New Roman" w:hAnsi="Times New Roman" w:cs="Times New Roman"/>
          <w:color w:val="000000" w:themeColor="text1"/>
        </w:rPr>
        <w:t xml:space="preserve">his information is not in an easily computable format though and would need to be input into a software that </w:t>
      </w:r>
      <w:r w:rsidR="00BA6FC0" w:rsidRPr="009658A2">
        <w:rPr>
          <w:rFonts w:ascii="Times New Roman" w:hAnsi="Times New Roman" w:cs="Times New Roman"/>
          <w:color w:val="000000" w:themeColor="text1"/>
        </w:rPr>
        <w:t>could import</w:t>
      </w:r>
      <w:r w:rsidRPr="009658A2">
        <w:rPr>
          <w:rFonts w:ascii="Times New Roman" w:hAnsi="Times New Roman" w:cs="Times New Roman"/>
          <w:color w:val="000000" w:themeColor="text1"/>
        </w:rPr>
        <w:t xml:space="preserve"> that data</w:t>
      </w:r>
      <w:r w:rsidR="00BA6FC0" w:rsidRPr="009658A2">
        <w:rPr>
          <w:rFonts w:ascii="Times New Roman" w:hAnsi="Times New Roman" w:cs="Times New Roman"/>
          <w:color w:val="000000" w:themeColor="text1"/>
        </w:rPr>
        <w:t xml:space="preserve"> into a .csv format with an analysis on </w:t>
      </w:r>
      <w:r w:rsidR="00BA6FC0" w:rsidRPr="009658A2">
        <w:rPr>
          <w:rFonts w:ascii="Times New Roman" w:hAnsi="Times New Roman" w:cs="Times New Roman"/>
          <w:color w:val="000000" w:themeColor="text1"/>
        </w:rPr>
        <w:lastRenderedPageBreak/>
        <w:t xml:space="preserve">dates and exemptions. </w:t>
      </w:r>
      <w:r w:rsidR="001F6498" w:rsidRPr="009658A2">
        <w:rPr>
          <w:rFonts w:ascii="Times New Roman" w:hAnsi="Times New Roman" w:cs="Times New Roman"/>
          <w:color w:val="000000" w:themeColor="text1"/>
        </w:rPr>
        <w:t>Research into events relating to these departments, or larger general political event</w:t>
      </w:r>
      <w:r w:rsidR="00BA6FC0" w:rsidRPr="009658A2">
        <w:rPr>
          <w:rFonts w:ascii="Times New Roman" w:hAnsi="Times New Roman" w:cs="Times New Roman"/>
          <w:color w:val="000000" w:themeColor="text1"/>
        </w:rPr>
        <w:t xml:space="preserve">s could also be done in order to gain further insight into reasons of increased denials. </w:t>
      </w:r>
      <w:r w:rsidR="00480D00" w:rsidRPr="009658A2">
        <w:rPr>
          <w:rFonts w:ascii="Times New Roman" w:hAnsi="Times New Roman" w:cs="Times New Roman"/>
          <w:color w:val="000000" w:themeColor="text1"/>
        </w:rPr>
        <w:t xml:space="preserve">All of this could be edited or included into the </w:t>
      </w:r>
      <w:proofErr w:type="spellStart"/>
      <w:r w:rsidR="00480D00" w:rsidRPr="009658A2">
        <w:rPr>
          <w:rFonts w:ascii="Times New Roman" w:hAnsi="Times New Roman" w:cs="Times New Roman"/>
          <w:color w:val="000000" w:themeColor="text1"/>
        </w:rPr>
        <w:t>Rmarkdown</w:t>
      </w:r>
      <w:proofErr w:type="spellEnd"/>
      <w:r w:rsidR="00480D00" w:rsidRPr="009658A2">
        <w:rPr>
          <w:rFonts w:ascii="Times New Roman" w:hAnsi="Times New Roman" w:cs="Times New Roman"/>
          <w:color w:val="000000" w:themeColor="text1"/>
        </w:rPr>
        <w:t xml:space="preserve"> for future use and analysis. </w:t>
      </w:r>
      <w:r w:rsidR="001866BE" w:rsidRPr="009658A2">
        <w:rPr>
          <w:rFonts w:ascii="Times New Roman" w:hAnsi="Times New Roman" w:cs="Times New Roman"/>
          <w:color w:val="000000" w:themeColor="text1"/>
        </w:rPr>
        <w:t xml:space="preserve"> </w:t>
      </w:r>
      <w:r w:rsidR="00F72D86" w:rsidRPr="009658A2">
        <w:rPr>
          <w:rFonts w:ascii="Times New Roman" w:hAnsi="Times New Roman" w:cs="Times New Roman"/>
          <w:color w:val="000000" w:themeColor="text1"/>
        </w:rPr>
        <w:t xml:space="preserve">Research such as this is important to not only </w:t>
      </w:r>
      <w:bookmarkStart w:id="0" w:name="_GoBack"/>
      <w:bookmarkEnd w:id="0"/>
      <w:r w:rsidR="00F72D86" w:rsidRPr="009658A2">
        <w:rPr>
          <w:rFonts w:ascii="Times New Roman" w:hAnsi="Times New Roman" w:cs="Times New Roman"/>
          <w:color w:val="000000" w:themeColor="text1"/>
        </w:rPr>
        <w:t xml:space="preserve">verify FOIA performance, but also </w:t>
      </w:r>
      <w:r w:rsidR="00ED1906">
        <w:rPr>
          <w:rFonts w:ascii="Times New Roman" w:hAnsi="Times New Roman" w:cs="Times New Roman"/>
          <w:color w:val="000000" w:themeColor="text1"/>
        </w:rPr>
        <w:t xml:space="preserve">to </w:t>
      </w:r>
      <w:r w:rsidR="001866BE" w:rsidRPr="009658A2">
        <w:rPr>
          <w:rFonts w:ascii="Times New Roman" w:hAnsi="Times New Roman" w:cs="Times New Roman"/>
          <w:color w:val="000000" w:themeColor="text1"/>
        </w:rPr>
        <w:t>exemplif</w:t>
      </w:r>
      <w:r w:rsidR="00ED1906">
        <w:rPr>
          <w:rFonts w:ascii="Times New Roman" w:hAnsi="Times New Roman" w:cs="Times New Roman"/>
          <w:color w:val="000000" w:themeColor="text1"/>
        </w:rPr>
        <w:t>y</w:t>
      </w:r>
      <w:r w:rsidR="001866BE" w:rsidRPr="009658A2">
        <w:rPr>
          <w:rFonts w:ascii="Times New Roman" w:hAnsi="Times New Roman" w:cs="Times New Roman"/>
          <w:color w:val="000000" w:themeColor="text1"/>
        </w:rPr>
        <w:t xml:space="preserve"> how and why FOIA was implemented. </w:t>
      </w:r>
    </w:p>
    <w:p w14:paraId="3605BCCF" w14:textId="15292D84" w:rsidR="00815B0C" w:rsidRPr="009658A2" w:rsidRDefault="00815B0C" w:rsidP="001866BE">
      <w:pPr>
        <w:ind w:firstLine="720"/>
        <w:rPr>
          <w:rFonts w:ascii="Times New Roman" w:hAnsi="Times New Roman" w:cs="Times New Roman"/>
          <w:color w:val="000000" w:themeColor="text1"/>
        </w:rPr>
      </w:pPr>
    </w:p>
    <w:p w14:paraId="5D77601E" w14:textId="7F0F3077" w:rsidR="00815B0C" w:rsidRPr="009658A2" w:rsidRDefault="00815B0C" w:rsidP="00815B0C">
      <w:pPr>
        <w:ind w:firstLine="720"/>
        <w:rPr>
          <w:rFonts w:ascii="Times New Roman" w:hAnsi="Times New Roman" w:cs="Times New Roman"/>
        </w:rPr>
      </w:pPr>
      <w:r w:rsidRPr="009658A2">
        <w:rPr>
          <w:rFonts w:ascii="Times New Roman" w:hAnsi="Times New Roman" w:cs="Times New Roman"/>
        </w:rPr>
        <w:t>For now, there is a sense that the reports are correct when they fear that the US government is using FOIA to move further away from proactive disclosure of information and access to government documents, although it does not appear to be the effect of any specific political party or department. An imbalance of power exaggerates the difficulties of a true democracy with an informed public. If FOIA is decreasing access across all administrations and departments, what does that say about government transparency and accountability?</w:t>
      </w:r>
    </w:p>
    <w:p w14:paraId="67C3CC09" w14:textId="77777777" w:rsidR="00815B0C" w:rsidRPr="009658A2" w:rsidRDefault="00815B0C" w:rsidP="001866BE">
      <w:pPr>
        <w:ind w:firstLine="720"/>
        <w:rPr>
          <w:rFonts w:ascii="Times New Roman" w:hAnsi="Times New Roman" w:cs="Times New Roman"/>
          <w:color w:val="000000" w:themeColor="text1"/>
        </w:rPr>
      </w:pPr>
    </w:p>
    <w:p w14:paraId="057952F7" w14:textId="6730F319" w:rsidR="00173B48" w:rsidRPr="009658A2" w:rsidRDefault="00173B48">
      <w:pPr>
        <w:rPr>
          <w:rFonts w:ascii="Times New Roman" w:hAnsi="Times New Roman" w:cs="Times New Roman"/>
          <w:color w:val="000000" w:themeColor="text1"/>
        </w:rPr>
      </w:pPr>
    </w:p>
    <w:p w14:paraId="6844E97E" w14:textId="36BE8494" w:rsidR="00173B48" w:rsidRPr="009658A2" w:rsidRDefault="00173B48">
      <w:pPr>
        <w:rPr>
          <w:rFonts w:ascii="Times New Roman" w:hAnsi="Times New Roman" w:cs="Times New Roman"/>
          <w:color w:val="000000" w:themeColor="text1"/>
        </w:rPr>
      </w:pPr>
    </w:p>
    <w:p w14:paraId="47D7B7AD" w14:textId="48715B13" w:rsidR="006C6643" w:rsidRPr="009658A2" w:rsidRDefault="006C6643" w:rsidP="006C6643">
      <w:pPr>
        <w:rPr>
          <w:rFonts w:ascii="Times New Roman" w:hAnsi="Times New Roman" w:cs="Times New Roman"/>
          <w:b/>
          <w:bCs/>
          <w:color w:val="000000" w:themeColor="text1"/>
        </w:rPr>
      </w:pPr>
      <w:r w:rsidRPr="009658A2">
        <w:rPr>
          <w:rFonts w:ascii="Times New Roman" w:hAnsi="Times New Roman" w:cs="Times New Roman"/>
          <w:b/>
          <w:bCs/>
          <w:color w:val="000000" w:themeColor="text1"/>
        </w:rPr>
        <w:t>Data Management Plan:</w:t>
      </w:r>
    </w:p>
    <w:p w14:paraId="39AE3686" w14:textId="77777777" w:rsidR="006C6643" w:rsidRPr="009658A2" w:rsidRDefault="006C6643" w:rsidP="006C6643">
      <w:pPr>
        <w:ind w:left="720"/>
        <w:rPr>
          <w:rFonts w:ascii="Times New Roman" w:hAnsi="Times New Roman" w:cs="Times New Roman"/>
          <w:color w:val="000000" w:themeColor="text1"/>
        </w:rPr>
      </w:pPr>
      <w:r w:rsidRPr="009658A2">
        <w:rPr>
          <w:rFonts w:ascii="Times New Roman" w:hAnsi="Times New Roman" w:cs="Times New Roman"/>
          <w:color w:val="000000" w:themeColor="text1"/>
        </w:rPr>
        <w:br/>
      </w:r>
      <w:r w:rsidRPr="009658A2">
        <w:rPr>
          <w:rFonts w:ascii="Times New Roman" w:hAnsi="Times New Roman" w:cs="Times New Roman"/>
          <w:i/>
          <w:iCs/>
          <w:color w:val="000000" w:themeColor="text1"/>
        </w:rPr>
        <w:t>Data Collection</w:t>
      </w:r>
      <w:r w:rsidRPr="009658A2">
        <w:rPr>
          <w:rFonts w:ascii="Times New Roman" w:hAnsi="Times New Roman" w:cs="Times New Roman"/>
          <w:color w:val="000000" w:themeColor="text1"/>
        </w:rPr>
        <w:t xml:space="preserve"> – Data collected from government websites, such as FOIA.gov, and open data websites, such as Kaggle. The data available for this project is open to the public. Future projects can collect data also from these sites but must be mindful of variables used in terms of project comparison. </w:t>
      </w:r>
    </w:p>
    <w:p w14:paraId="6B6E81E0" w14:textId="77777777" w:rsidR="006C6643" w:rsidRPr="009658A2" w:rsidRDefault="006C6643" w:rsidP="006C6643">
      <w:pPr>
        <w:ind w:left="720"/>
        <w:rPr>
          <w:rFonts w:ascii="Times New Roman" w:hAnsi="Times New Roman" w:cs="Times New Roman"/>
          <w:color w:val="000000" w:themeColor="text1"/>
        </w:rPr>
      </w:pPr>
    </w:p>
    <w:p w14:paraId="09796E5B" w14:textId="77777777" w:rsidR="006C6643" w:rsidRPr="009658A2" w:rsidRDefault="006C6643" w:rsidP="006C6643">
      <w:pPr>
        <w:ind w:left="720"/>
        <w:rPr>
          <w:rFonts w:ascii="Times New Roman" w:hAnsi="Times New Roman" w:cs="Times New Roman"/>
          <w:color w:val="000000" w:themeColor="text1"/>
        </w:rPr>
      </w:pPr>
      <w:r w:rsidRPr="009658A2">
        <w:rPr>
          <w:rFonts w:ascii="Times New Roman" w:hAnsi="Times New Roman" w:cs="Times New Roman"/>
          <w:i/>
          <w:iCs/>
          <w:color w:val="000000" w:themeColor="text1"/>
        </w:rPr>
        <w:t>Forms and Formats</w:t>
      </w:r>
      <w:r w:rsidRPr="009658A2">
        <w:rPr>
          <w:rFonts w:ascii="Times New Roman" w:hAnsi="Times New Roman" w:cs="Times New Roman"/>
          <w:color w:val="000000" w:themeColor="text1"/>
        </w:rPr>
        <w:t xml:space="preserve"> – The relevant information will be downloaded as a csv. file in order to be compliant for exporting and importing into RStudio as well as other programs. File names will be in YYYY-MM-DD__INFO format. The workflow will also be clean and organized in a manner that will be conducive to sharing. </w:t>
      </w:r>
    </w:p>
    <w:p w14:paraId="128B55D4" w14:textId="77777777" w:rsidR="006C6643" w:rsidRPr="009658A2" w:rsidRDefault="006C6643" w:rsidP="006C6643">
      <w:pPr>
        <w:ind w:left="720"/>
        <w:rPr>
          <w:rFonts w:ascii="Times New Roman" w:hAnsi="Times New Roman" w:cs="Times New Roman"/>
          <w:color w:val="000000" w:themeColor="text1"/>
        </w:rPr>
      </w:pPr>
    </w:p>
    <w:p w14:paraId="06686569" w14:textId="77777777" w:rsidR="006C6643" w:rsidRPr="009658A2" w:rsidRDefault="006C6643" w:rsidP="006C6643">
      <w:pPr>
        <w:ind w:left="720"/>
        <w:rPr>
          <w:rFonts w:ascii="Times New Roman" w:hAnsi="Times New Roman" w:cs="Times New Roman"/>
          <w:color w:val="000000" w:themeColor="text1"/>
        </w:rPr>
      </w:pPr>
      <w:r w:rsidRPr="009658A2">
        <w:rPr>
          <w:rFonts w:ascii="Times New Roman" w:hAnsi="Times New Roman" w:cs="Times New Roman"/>
          <w:i/>
          <w:iCs/>
          <w:color w:val="000000" w:themeColor="text1"/>
        </w:rPr>
        <w:t>Data storage, management and preservation</w:t>
      </w:r>
      <w:r w:rsidRPr="009658A2">
        <w:rPr>
          <w:rFonts w:ascii="Times New Roman" w:hAnsi="Times New Roman" w:cs="Times New Roman"/>
          <w:color w:val="000000" w:themeColor="text1"/>
        </w:rPr>
        <w:t xml:space="preserve"> – The raw and analyzed data will ideally be saved with the 3-2-1 preservation rule, although it will most likely just be 2 separate locations. Files will be saved on a hard drive using R Markdown and in an online cloud or database. Possibilities for a DOI for archiving and preservation purposes are being considered. </w:t>
      </w:r>
    </w:p>
    <w:p w14:paraId="6E0713E1" w14:textId="77777777" w:rsidR="006C6643" w:rsidRPr="009658A2" w:rsidRDefault="006C6643" w:rsidP="006C6643">
      <w:pPr>
        <w:ind w:firstLine="720"/>
        <w:rPr>
          <w:rFonts w:ascii="Times New Roman" w:hAnsi="Times New Roman" w:cs="Times New Roman"/>
          <w:color w:val="000000" w:themeColor="text1"/>
        </w:rPr>
      </w:pPr>
    </w:p>
    <w:p w14:paraId="20929B6C" w14:textId="77777777" w:rsidR="006C6643" w:rsidRPr="009658A2" w:rsidRDefault="006C6643" w:rsidP="006C6643">
      <w:pPr>
        <w:ind w:left="720"/>
        <w:rPr>
          <w:rFonts w:ascii="Times New Roman" w:hAnsi="Times New Roman" w:cs="Times New Roman"/>
          <w:color w:val="000000" w:themeColor="text1"/>
        </w:rPr>
      </w:pPr>
      <w:r w:rsidRPr="009658A2">
        <w:rPr>
          <w:rFonts w:ascii="Times New Roman" w:hAnsi="Times New Roman" w:cs="Times New Roman"/>
          <w:i/>
          <w:iCs/>
          <w:color w:val="000000" w:themeColor="text1"/>
        </w:rPr>
        <w:t>Metadata</w:t>
      </w:r>
      <w:r w:rsidRPr="009658A2">
        <w:rPr>
          <w:rFonts w:ascii="Times New Roman" w:hAnsi="Times New Roman" w:cs="Times New Roman"/>
          <w:color w:val="000000" w:themeColor="text1"/>
        </w:rPr>
        <w:t xml:space="preserve"> – Through the R Markdown file I would like to include presidential information, department information, linked data to the websites that supplied the raw data, and my analysis of the findings. I would also like to create a README or TXT file that contains pertinent information about the data and how it was collected. The codebook will also be in a TXT file and also in the R Markdown file. Visualizations will also have all relevant information for most arcuate reading to public. </w:t>
      </w:r>
    </w:p>
    <w:p w14:paraId="33613B4D" w14:textId="77777777" w:rsidR="006C6643" w:rsidRPr="009658A2" w:rsidRDefault="006C6643" w:rsidP="006C6643">
      <w:pPr>
        <w:rPr>
          <w:rFonts w:ascii="Times New Roman" w:hAnsi="Times New Roman" w:cs="Times New Roman"/>
          <w:color w:val="000000" w:themeColor="text1"/>
        </w:rPr>
      </w:pPr>
    </w:p>
    <w:p w14:paraId="342CD43D" w14:textId="77777777" w:rsidR="006C6643" w:rsidRPr="009658A2" w:rsidRDefault="006C6643" w:rsidP="006C6643">
      <w:pPr>
        <w:ind w:left="720"/>
        <w:rPr>
          <w:rFonts w:ascii="Times New Roman" w:hAnsi="Times New Roman" w:cs="Times New Roman"/>
          <w:color w:val="000000" w:themeColor="text1"/>
        </w:rPr>
      </w:pPr>
      <w:r w:rsidRPr="009658A2">
        <w:rPr>
          <w:rFonts w:ascii="Times New Roman" w:hAnsi="Times New Roman" w:cs="Times New Roman"/>
          <w:i/>
          <w:iCs/>
          <w:color w:val="000000" w:themeColor="text1"/>
        </w:rPr>
        <w:t>Sensitive Data</w:t>
      </w:r>
      <w:r w:rsidRPr="009658A2">
        <w:rPr>
          <w:rFonts w:ascii="Times New Roman" w:hAnsi="Times New Roman" w:cs="Times New Roman"/>
          <w:color w:val="000000" w:themeColor="text1"/>
        </w:rPr>
        <w:t xml:space="preserve"> – N/A</w:t>
      </w:r>
    </w:p>
    <w:p w14:paraId="36D6E4C7" w14:textId="77777777" w:rsidR="006C6643" w:rsidRPr="009658A2" w:rsidRDefault="006C6643" w:rsidP="006C6643">
      <w:pPr>
        <w:rPr>
          <w:rFonts w:ascii="Times New Roman" w:hAnsi="Times New Roman" w:cs="Times New Roman"/>
          <w:color w:val="000000" w:themeColor="text1"/>
        </w:rPr>
      </w:pPr>
    </w:p>
    <w:p w14:paraId="6D137E1B" w14:textId="77777777" w:rsidR="006C6643" w:rsidRPr="009658A2" w:rsidRDefault="006C6643" w:rsidP="006C6643">
      <w:pPr>
        <w:ind w:left="720"/>
        <w:rPr>
          <w:rFonts w:ascii="Times New Roman" w:hAnsi="Times New Roman" w:cs="Times New Roman"/>
          <w:color w:val="000000" w:themeColor="text1"/>
        </w:rPr>
      </w:pPr>
      <w:r w:rsidRPr="009658A2">
        <w:rPr>
          <w:rFonts w:ascii="Times New Roman" w:hAnsi="Times New Roman" w:cs="Times New Roman"/>
          <w:i/>
          <w:iCs/>
          <w:color w:val="000000" w:themeColor="text1"/>
        </w:rPr>
        <w:t>Data Sharing</w:t>
      </w:r>
      <w:r w:rsidRPr="009658A2">
        <w:rPr>
          <w:rFonts w:ascii="Times New Roman" w:hAnsi="Times New Roman" w:cs="Times New Roman"/>
          <w:color w:val="000000" w:themeColor="text1"/>
        </w:rPr>
        <w:t xml:space="preserve"> – As the raw data is already open to the public, my analysis and process would be what is available to share. I will use Google Drive in order to make the data discoverable and reusable. As stated above, I will also make sure that all files are created </w:t>
      </w:r>
      <w:r w:rsidRPr="009658A2">
        <w:rPr>
          <w:rFonts w:ascii="Times New Roman" w:hAnsi="Times New Roman" w:cs="Times New Roman"/>
          <w:color w:val="000000" w:themeColor="text1"/>
        </w:rPr>
        <w:lastRenderedPageBreak/>
        <w:t xml:space="preserve">and saved with the proper file name for easy sharing. All future data for comparison and analysis should follow the same guidelines. </w:t>
      </w:r>
    </w:p>
    <w:p w14:paraId="1FD9CD84" w14:textId="77777777" w:rsidR="006C6643" w:rsidRPr="009658A2" w:rsidRDefault="006C6643" w:rsidP="006C6643">
      <w:pPr>
        <w:rPr>
          <w:rFonts w:ascii="Times New Roman" w:hAnsi="Times New Roman" w:cs="Times New Roman"/>
          <w:color w:val="000000" w:themeColor="text1"/>
        </w:rPr>
      </w:pPr>
    </w:p>
    <w:p w14:paraId="22022572" w14:textId="476351DE" w:rsidR="00173B48" w:rsidRPr="009658A2" w:rsidRDefault="00173B48">
      <w:pPr>
        <w:rPr>
          <w:rFonts w:ascii="Times New Roman" w:hAnsi="Times New Roman" w:cs="Times New Roman"/>
          <w:color w:val="000000" w:themeColor="text1"/>
        </w:rPr>
      </w:pPr>
    </w:p>
    <w:p w14:paraId="4848881E" w14:textId="77777777" w:rsidR="00173B48" w:rsidRPr="009658A2" w:rsidRDefault="00173B48">
      <w:pPr>
        <w:rPr>
          <w:rFonts w:ascii="Times New Roman" w:hAnsi="Times New Roman" w:cs="Times New Roman"/>
          <w:color w:val="000000" w:themeColor="text1"/>
        </w:rPr>
      </w:pPr>
    </w:p>
    <w:p w14:paraId="4567965C" w14:textId="32002442" w:rsidR="00CA003B" w:rsidRPr="009658A2" w:rsidRDefault="00CA003B">
      <w:pPr>
        <w:rPr>
          <w:rFonts w:ascii="Times New Roman" w:hAnsi="Times New Roman" w:cs="Times New Roman"/>
          <w:color w:val="000000" w:themeColor="text1"/>
        </w:rPr>
      </w:pPr>
    </w:p>
    <w:p w14:paraId="4A7BD3D7" w14:textId="1EED3F76" w:rsidR="00CA003B" w:rsidRPr="009658A2" w:rsidRDefault="00703214">
      <w:pPr>
        <w:rPr>
          <w:rFonts w:ascii="Times New Roman" w:hAnsi="Times New Roman" w:cs="Times New Roman"/>
          <w:b/>
          <w:bCs/>
          <w:color w:val="000000" w:themeColor="text1"/>
        </w:rPr>
      </w:pPr>
      <w:r w:rsidRPr="009658A2">
        <w:rPr>
          <w:rFonts w:ascii="Times New Roman" w:hAnsi="Times New Roman" w:cs="Times New Roman"/>
          <w:b/>
          <w:bCs/>
          <w:color w:val="000000" w:themeColor="text1"/>
        </w:rPr>
        <w:t>References</w:t>
      </w:r>
      <w:r w:rsidR="00CA003B" w:rsidRPr="009658A2">
        <w:rPr>
          <w:rFonts w:ascii="Times New Roman" w:hAnsi="Times New Roman" w:cs="Times New Roman"/>
          <w:b/>
          <w:bCs/>
          <w:color w:val="000000" w:themeColor="text1"/>
        </w:rPr>
        <w:t>:</w:t>
      </w:r>
    </w:p>
    <w:p w14:paraId="2FC03D26" w14:textId="77777777" w:rsidR="006E35AE" w:rsidRPr="009658A2" w:rsidRDefault="006E35AE" w:rsidP="006E35AE">
      <w:pPr>
        <w:rPr>
          <w:rFonts w:ascii="Times New Roman" w:hAnsi="Times New Roman" w:cs="Times New Roman"/>
          <w:color w:val="000000" w:themeColor="text1"/>
        </w:rPr>
      </w:pPr>
    </w:p>
    <w:p w14:paraId="7CF69E89" w14:textId="77777777" w:rsidR="006E35AE" w:rsidRPr="009658A2" w:rsidRDefault="006E35AE" w:rsidP="006E35AE">
      <w:pPr>
        <w:rPr>
          <w:rFonts w:ascii="Times New Roman" w:hAnsi="Times New Roman" w:cs="Times New Roman"/>
          <w:color w:val="000000" w:themeColor="text1"/>
        </w:rPr>
      </w:pPr>
      <w:r w:rsidRPr="009658A2">
        <w:rPr>
          <w:rFonts w:ascii="Times New Roman" w:hAnsi="Times New Roman" w:cs="Times New Roman"/>
          <w:color w:val="000000" w:themeColor="text1"/>
        </w:rPr>
        <w:t xml:space="preserve">Department of Justice. (2017). Freedom of Information Act Requests. Kaggle. Retrieved from </w:t>
      </w:r>
      <w:hyperlink r:id="rId17" w:history="1">
        <w:r w:rsidRPr="009658A2">
          <w:rPr>
            <w:rStyle w:val="Hyperlink"/>
            <w:rFonts w:ascii="Times New Roman" w:hAnsi="Times New Roman" w:cs="Times New Roman"/>
            <w:color w:val="000000" w:themeColor="text1"/>
          </w:rPr>
          <w:t>https://www.kaggle.com/doj/foia-requests/metadata</w:t>
        </w:r>
      </w:hyperlink>
    </w:p>
    <w:p w14:paraId="0FA2FC03" w14:textId="1C2CF5C4" w:rsidR="003A05B1" w:rsidRPr="009658A2" w:rsidRDefault="003A05B1" w:rsidP="00781C23">
      <w:pPr>
        <w:rPr>
          <w:rFonts w:ascii="Times New Roman" w:hAnsi="Times New Roman" w:cs="Times New Roman"/>
          <w:color w:val="000000" w:themeColor="text1"/>
        </w:rPr>
      </w:pPr>
    </w:p>
    <w:p w14:paraId="03DD2DC2" w14:textId="77777777" w:rsidR="006E35AE" w:rsidRPr="009658A2" w:rsidRDefault="006E35AE" w:rsidP="00781C23">
      <w:pPr>
        <w:rPr>
          <w:rFonts w:ascii="Times New Roman" w:hAnsi="Times New Roman" w:cs="Times New Roman"/>
          <w:color w:val="000000" w:themeColor="text1"/>
        </w:rPr>
      </w:pPr>
    </w:p>
    <w:p w14:paraId="037140C1" w14:textId="345F2FBD" w:rsidR="003A05B1" w:rsidRPr="009658A2" w:rsidRDefault="006E35AE" w:rsidP="00781C23">
      <w:pPr>
        <w:rPr>
          <w:rFonts w:ascii="Times New Roman" w:hAnsi="Times New Roman" w:cs="Times New Roman"/>
          <w:color w:val="000000" w:themeColor="text1"/>
        </w:rPr>
      </w:pPr>
      <w:r w:rsidRPr="009658A2">
        <w:rPr>
          <w:rFonts w:ascii="Times New Roman" w:hAnsi="Times New Roman" w:cs="Times New Roman"/>
          <w:color w:val="000000" w:themeColor="text1"/>
        </w:rPr>
        <w:t xml:space="preserve">Code: </w:t>
      </w:r>
    </w:p>
    <w:p w14:paraId="2BAEB141" w14:textId="69E89238" w:rsidR="003A05B1" w:rsidRPr="009658A2" w:rsidRDefault="003A05B1" w:rsidP="00781C23">
      <w:pPr>
        <w:rPr>
          <w:rFonts w:ascii="Times New Roman" w:hAnsi="Times New Roman" w:cs="Times New Roman"/>
          <w:color w:val="000000" w:themeColor="text1"/>
        </w:rPr>
      </w:pPr>
    </w:p>
    <w:p w14:paraId="7E376F76" w14:textId="7B9278B5" w:rsidR="003A05B1" w:rsidRPr="009658A2" w:rsidRDefault="003A05B1" w:rsidP="003A05B1">
      <w:pPr>
        <w:rPr>
          <w:rFonts w:ascii="Times New Roman" w:hAnsi="Times New Roman" w:cs="Times New Roman"/>
          <w:color w:val="000000" w:themeColor="text1"/>
        </w:rPr>
      </w:pPr>
      <w:proofErr w:type="spellStart"/>
      <w:r w:rsidRPr="009658A2">
        <w:rPr>
          <w:rFonts w:ascii="Times New Roman" w:hAnsi="Times New Roman" w:cs="Times New Roman"/>
          <w:color w:val="000000" w:themeColor="text1"/>
          <w:shd w:val="clear" w:color="auto" w:fill="FFFFFF"/>
        </w:rPr>
        <w:t>Grolemund</w:t>
      </w:r>
      <w:proofErr w:type="spellEnd"/>
      <w:r w:rsidRPr="009658A2">
        <w:rPr>
          <w:rFonts w:ascii="Times New Roman" w:hAnsi="Times New Roman" w:cs="Times New Roman"/>
          <w:color w:val="000000" w:themeColor="text1"/>
          <w:shd w:val="clear" w:color="auto" w:fill="FFFFFF"/>
        </w:rPr>
        <w:t xml:space="preserve">, </w:t>
      </w:r>
      <w:r w:rsidR="007F23C8" w:rsidRPr="009658A2">
        <w:rPr>
          <w:rFonts w:ascii="Times New Roman" w:hAnsi="Times New Roman" w:cs="Times New Roman"/>
          <w:color w:val="000000" w:themeColor="text1"/>
          <w:shd w:val="clear" w:color="auto" w:fill="FFFFFF"/>
        </w:rPr>
        <w:t xml:space="preserve">G. &amp; </w:t>
      </w:r>
      <w:r w:rsidRPr="009658A2">
        <w:rPr>
          <w:rFonts w:ascii="Times New Roman" w:hAnsi="Times New Roman" w:cs="Times New Roman"/>
          <w:color w:val="000000" w:themeColor="text1"/>
          <w:shd w:val="clear" w:color="auto" w:fill="FFFFFF"/>
        </w:rPr>
        <w:t xml:space="preserve">Hadley Wickham (2011). Dates and Times Made Easy with </w:t>
      </w:r>
      <w:proofErr w:type="spellStart"/>
      <w:r w:rsidRPr="009658A2">
        <w:rPr>
          <w:rFonts w:ascii="Times New Roman" w:hAnsi="Times New Roman" w:cs="Times New Roman"/>
          <w:color w:val="000000" w:themeColor="text1"/>
          <w:shd w:val="clear" w:color="auto" w:fill="FFFFFF"/>
        </w:rPr>
        <w:t>lubridate</w:t>
      </w:r>
      <w:proofErr w:type="spellEnd"/>
      <w:r w:rsidRPr="009658A2">
        <w:rPr>
          <w:rFonts w:ascii="Times New Roman" w:hAnsi="Times New Roman" w:cs="Times New Roman"/>
          <w:color w:val="000000" w:themeColor="text1"/>
          <w:shd w:val="clear" w:color="auto" w:fill="FFFFFF"/>
        </w:rPr>
        <w:t>. Journal of Statistical Software, 40(3), 1-25. URL </w:t>
      </w:r>
      <w:hyperlink r:id="rId18" w:history="1">
        <w:r w:rsidRPr="009658A2">
          <w:rPr>
            <w:rStyle w:val="Hyperlink"/>
            <w:rFonts w:ascii="Times New Roman" w:hAnsi="Times New Roman" w:cs="Times New Roman"/>
            <w:color w:val="000000" w:themeColor="text1"/>
            <w:shd w:val="clear" w:color="auto" w:fill="FFFFFF"/>
          </w:rPr>
          <w:t>http://www.jstatsoft.org/v40/i03/</w:t>
        </w:r>
      </w:hyperlink>
      <w:r w:rsidRPr="009658A2">
        <w:rPr>
          <w:rFonts w:ascii="Times New Roman" w:hAnsi="Times New Roman" w:cs="Times New Roman"/>
          <w:color w:val="000000" w:themeColor="text1"/>
          <w:shd w:val="clear" w:color="auto" w:fill="FFFFFF"/>
        </w:rPr>
        <w:t>.</w:t>
      </w:r>
    </w:p>
    <w:p w14:paraId="1D6EEBFF" w14:textId="77777777" w:rsidR="007F23C8" w:rsidRPr="009658A2" w:rsidRDefault="007F23C8" w:rsidP="007F23C8">
      <w:pPr>
        <w:rPr>
          <w:rFonts w:ascii="Times New Roman" w:hAnsi="Times New Roman" w:cs="Times New Roman"/>
          <w:color w:val="000000" w:themeColor="text1"/>
        </w:rPr>
      </w:pPr>
    </w:p>
    <w:p w14:paraId="63D6E0E8" w14:textId="4410273B" w:rsidR="007F23C8" w:rsidRPr="009658A2" w:rsidRDefault="007F23C8" w:rsidP="007F23C8">
      <w:pPr>
        <w:rPr>
          <w:rFonts w:ascii="Times New Roman" w:hAnsi="Times New Roman" w:cs="Times New Roman"/>
          <w:color w:val="000000" w:themeColor="text1"/>
        </w:rPr>
      </w:pPr>
      <w:r w:rsidRPr="009658A2">
        <w:rPr>
          <w:rFonts w:ascii="Times New Roman" w:hAnsi="Times New Roman" w:cs="Times New Roman"/>
          <w:color w:val="000000" w:themeColor="text1"/>
        </w:rPr>
        <w:t>Wickham, H. (2016). ggplot2: Elegant Graphics for Data Analysis. Springer-Verlag New York.</w:t>
      </w:r>
    </w:p>
    <w:p w14:paraId="2A19A323" w14:textId="77777777" w:rsidR="007F23C8" w:rsidRPr="009658A2" w:rsidRDefault="007F23C8" w:rsidP="007F23C8">
      <w:pPr>
        <w:rPr>
          <w:rFonts w:ascii="Times New Roman" w:hAnsi="Times New Roman" w:cs="Times New Roman"/>
          <w:color w:val="000000" w:themeColor="text1"/>
        </w:rPr>
      </w:pPr>
    </w:p>
    <w:p w14:paraId="387B42D3" w14:textId="4B5FD3C7" w:rsidR="007F23C8" w:rsidRPr="009658A2" w:rsidRDefault="007F23C8" w:rsidP="007F23C8">
      <w:pPr>
        <w:rPr>
          <w:rFonts w:ascii="Times New Roman" w:hAnsi="Times New Roman" w:cs="Times New Roman"/>
          <w:color w:val="000000" w:themeColor="text1"/>
        </w:rPr>
      </w:pPr>
      <w:r w:rsidRPr="009658A2">
        <w:rPr>
          <w:rFonts w:ascii="Times New Roman" w:hAnsi="Times New Roman" w:cs="Times New Roman"/>
          <w:color w:val="000000" w:themeColor="text1"/>
        </w:rPr>
        <w:t xml:space="preserve">Wickham, H. (2017). </w:t>
      </w:r>
      <w:proofErr w:type="spellStart"/>
      <w:r w:rsidRPr="009658A2">
        <w:rPr>
          <w:rFonts w:ascii="Times New Roman" w:hAnsi="Times New Roman" w:cs="Times New Roman"/>
          <w:color w:val="000000" w:themeColor="text1"/>
        </w:rPr>
        <w:t>tidyverse</w:t>
      </w:r>
      <w:proofErr w:type="spellEnd"/>
      <w:r w:rsidRPr="009658A2">
        <w:rPr>
          <w:rFonts w:ascii="Times New Roman" w:hAnsi="Times New Roman" w:cs="Times New Roman"/>
          <w:color w:val="000000" w:themeColor="text1"/>
        </w:rPr>
        <w:t>: Easily Install and Load the '</w:t>
      </w:r>
      <w:proofErr w:type="spellStart"/>
      <w:r w:rsidRPr="009658A2">
        <w:rPr>
          <w:rFonts w:ascii="Times New Roman" w:hAnsi="Times New Roman" w:cs="Times New Roman"/>
          <w:color w:val="000000" w:themeColor="text1"/>
        </w:rPr>
        <w:t>Tidyverse</w:t>
      </w:r>
      <w:proofErr w:type="spellEnd"/>
      <w:r w:rsidRPr="009658A2">
        <w:rPr>
          <w:rFonts w:ascii="Times New Roman" w:hAnsi="Times New Roman" w:cs="Times New Roman"/>
          <w:color w:val="000000" w:themeColor="text1"/>
        </w:rPr>
        <w:t>'. R package version 1.2.1. https://CRAN.R-project.org/package=tidyverse</w:t>
      </w:r>
      <w:r w:rsidR="00DF41C8" w:rsidRPr="009658A2">
        <w:rPr>
          <w:rFonts w:ascii="Times New Roman" w:hAnsi="Times New Roman" w:cs="Times New Roman"/>
          <w:color w:val="000000" w:themeColor="text1"/>
        </w:rPr>
        <w:t>.</w:t>
      </w:r>
    </w:p>
    <w:p w14:paraId="2D40D6B0" w14:textId="2B78E50C" w:rsidR="006E35AE" w:rsidRPr="009658A2" w:rsidRDefault="006E35AE" w:rsidP="006E35AE">
      <w:pPr>
        <w:rPr>
          <w:rFonts w:ascii="Times New Roman" w:eastAsia="Times New Roman" w:hAnsi="Times New Roman" w:cs="Times New Roman"/>
          <w:color w:val="000000" w:themeColor="text1"/>
          <w:u w:val="single"/>
        </w:rPr>
      </w:pPr>
    </w:p>
    <w:p w14:paraId="57F7BF4C" w14:textId="77777777" w:rsidR="006E35AE" w:rsidRPr="009658A2" w:rsidRDefault="006E35AE" w:rsidP="006E35AE">
      <w:pPr>
        <w:rPr>
          <w:rFonts w:ascii="Times New Roman" w:eastAsia="Times New Roman" w:hAnsi="Times New Roman" w:cs="Times New Roman"/>
          <w:color w:val="000000" w:themeColor="text1"/>
        </w:rPr>
      </w:pPr>
    </w:p>
    <w:p w14:paraId="2D769431" w14:textId="531C6FBC" w:rsidR="006E35AE" w:rsidRPr="009658A2" w:rsidRDefault="006E35AE" w:rsidP="006E35AE">
      <w:pPr>
        <w:rPr>
          <w:rFonts w:ascii="Times New Roman" w:hAnsi="Times New Roman" w:cs="Times New Roman"/>
          <w:color w:val="000000" w:themeColor="text1"/>
        </w:rPr>
      </w:pPr>
      <w:r w:rsidRPr="009658A2">
        <w:rPr>
          <w:rFonts w:ascii="Times New Roman" w:hAnsi="Times New Roman" w:cs="Times New Roman"/>
          <w:color w:val="000000" w:themeColor="text1"/>
        </w:rPr>
        <w:t xml:space="preserve">Articles: </w:t>
      </w:r>
    </w:p>
    <w:p w14:paraId="04F7667A" w14:textId="77777777" w:rsidR="006E35AE" w:rsidRPr="009658A2" w:rsidRDefault="006E35AE" w:rsidP="006E35AE">
      <w:pPr>
        <w:rPr>
          <w:rFonts w:ascii="Times New Roman" w:hAnsi="Times New Roman" w:cs="Times New Roman"/>
          <w:color w:val="000000" w:themeColor="text1"/>
        </w:rPr>
      </w:pPr>
    </w:p>
    <w:p w14:paraId="4004A0A2" w14:textId="364C5F45" w:rsidR="00DF41C8" w:rsidRPr="009658A2" w:rsidRDefault="00DF41C8" w:rsidP="00DF41C8">
      <w:pPr>
        <w:rPr>
          <w:rFonts w:ascii="Times New Roman" w:hAnsi="Times New Roman" w:cs="Times New Roman"/>
          <w:color w:val="000000" w:themeColor="text1"/>
        </w:rPr>
      </w:pPr>
      <w:proofErr w:type="spellStart"/>
      <w:r w:rsidRPr="009658A2">
        <w:rPr>
          <w:rFonts w:ascii="Times New Roman" w:hAnsi="Times New Roman" w:cs="Times New Roman"/>
          <w:color w:val="000000" w:themeColor="text1"/>
        </w:rPr>
        <w:t>Bridis</w:t>
      </w:r>
      <w:proofErr w:type="spellEnd"/>
      <w:r w:rsidRPr="009658A2">
        <w:rPr>
          <w:rFonts w:ascii="Times New Roman" w:hAnsi="Times New Roman" w:cs="Times New Roman"/>
          <w:color w:val="000000" w:themeColor="text1"/>
        </w:rPr>
        <w:t xml:space="preserve">, T. (2017, March). “In Obama’s final year, U.S. spent $36 million in FOIA lawsuits” </w:t>
      </w:r>
      <w:r w:rsidRPr="009658A2">
        <w:rPr>
          <w:rFonts w:ascii="Times New Roman" w:hAnsi="Times New Roman" w:cs="Times New Roman"/>
          <w:i/>
          <w:iCs/>
          <w:color w:val="000000" w:themeColor="text1"/>
        </w:rPr>
        <w:t>PBS</w:t>
      </w:r>
      <w:r w:rsidRPr="009658A2">
        <w:rPr>
          <w:rFonts w:ascii="Times New Roman" w:hAnsi="Times New Roman" w:cs="Times New Roman"/>
          <w:color w:val="000000" w:themeColor="text1"/>
        </w:rPr>
        <w:t>. Retrieved from https://www.pbs.org/newshour/nation/obamas-final-year-u-s-spent-36-million-foia-lawsuits.</w:t>
      </w:r>
    </w:p>
    <w:p w14:paraId="06D2673D" w14:textId="384DCF22" w:rsidR="00DF41C8" w:rsidRPr="009658A2" w:rsidRDefault="00DF41C8" w:rsidP="006E35AE">
      <w:pPr>
        <w:rPr>
          <w:rFonts w:ascii="Times New Roman" w:hAnsi="Times New Roman" w:cs="Times New Roman"/>
          <w:color w:val="000000" w:themeColor="text1"/>
        </w:rPr>
      </w:pPr>
    </w:p>
    <w:p w14:paraId="2F5BFDE9" w14:textId="4EA7F886" w:rsidR="00DF41C8" w:rsidRPr="009658A2" w:rsidRDefault="00DF41C8" w:rsidP="00DF41C8">
      <w:pPr>
        <w:rPr>
          <w:rFonts w:ascii="Times New Roman" w:hAnsi="Times New Roman" w:cs="Times New Roman"/>
          <w:color w:val="000000" w:themeColor="text1"/>
        </w:rPr>
      </w:pPr>
      <w:r w:rsidRPr="009658A2">
        <w:rPr>
          <w:rFonts w:ascii="Times New Roman" w:hAnsi="Times New Roman" w:cs="Times New Roman"/>
          <w:color w:val="000000" w:themeColor="text1"/>
        </w:rPr>
        <w:t xml:space="preserve">Department of Energy. Retrieved from </w:t>
      </w:r>
      <w:hyperlink r:id="rId19" w:history="1">
        <w:r w:rsidR="00797B94" w:rsidRPr="009658A2">
          <w:rPr>
            <w:rStyle w:val="Hyperlink"/>
            <w:rFonts w:ascii="Times New Roman" w:hAnsi="Times New Roman" w:cs="Times New Roman"/>
          </w:rPr>
          <w:t>https://www.energy.gov</w:t>
        </w:r>
      </w:hyperlink>
      <w:r w:rsidRPr="009658A2">
        <w:rPr>
          <w:rFonts w:ascii="Times New Roman" w:hAnsi="Times New Roman" w:cs="Times New Roman"/>
          <w:color w:val="000000" w:themeColor="text1"/>
        </w:rPr>
        <w:t>.</w:t>
      </w:r>
    </w:p>
    <w:p w14:paraId="7A5A0709" w14:textId="1CF5F9A2" w:rsidR="00797B94" w:rsidRPr="009658A2" w:rsidRDefault="00797B94" w:rsidP="00DF41C8">
      <w:pPr>
        <w:rPr>
          <w:rFonts w:ascii="Times New Roman" w:hAnsi="Times New Roman" w:cs="Times New Roman"/>
          <w:color w:val="000000" w:themeColor="text1"/>
        </w:rPr>
      </w:pPr>
    </w:p>
    <w:p w14:paraId="14BBB71C" w14:textId="77777777" w:rsidR="00797B94" w:rsidRPr="009658A2" w:rsidRDefault="00797B94" w:rsidP="00797B94">
      <w:pPr>
        <w:rPr>
          <w:rFonts w:ascii="Times New Roman" w:hAnsi="Times New Roman" w:cs="Times New Roman"/>
        </w:rPr>
      </w:pPr>
      <w:r w:rsidRPr="009658A2">
        <w:rPr>
          <w:rFonts w:ascii="Times New Roman" w:hAnsi="Times New Roman" w:cs="Times New Roman"/>
        </w:rPr>
        <w:t xml:space="preserve">Department of Justice. (2017). Freedom of Information Act Requests. Kaggle. Retrieved from </w:t>
      </w:r>
      <w:hyperlink r:id="rId20" w:history="1">
        <w:r w:rsidRPr="009658A2">
          <w:rPr>
            <w:rStyle w:val="Hyperlink"/>
            <w:rFonts w:ascii="Times New Roman" w:hAnsi="Times New Roman" w:cs="Times New Roman"/>
          </w:rPr>
          <w:t>https://www.kaggle.com/doj/foia-requests/metadata</w:t>
        </w:r>
      </w:hyperlink>
    </w:p>
    <w:p w14:paraId="006C6154" w14:textId="77777777" w:rsidR="00797B94" w:rsidRPr="009658A2" w:rsidRDefault="00797B94" w:rsidP="00797B94">
      <w:pPr>
        <w:rPr>
          <w:rFonts w:ascii="Times New Roman" w:eastAsia="Microsoft Yi Baiti" w:hAnsi="Times New Roman" w:cs="Times New Roman"/>
        </w:rPr>
      </w:pPr>
    </w:p>
    <w:p w14:paraId="2376843C" w14:textId="48D15EC1" w:rsidR="00797B94" w:rsidRPr="009658A2" w:rsidRDefault="00797B94" w:rsidP="00DF41C8">
      <w:pPr>
        <w:rPr>
          <w:rFonts w:ascii="Times New Roman" w:eastAsia="Microsoft Yi Baiti" w:hAnsi="Times New Roman" w:cs="Times New Roman"/>
        </w:rPr>
      </w:pPr>
      <w:r w:rsidRPr="009658A2">
        <w:rPr>
          <w:rFonts w:ascii="Times New Roman" w:eastAsia="Microsoft Yi Baiti" w:hAnsi="Times New Roman" w:cs="Times New Roman"/>
        </w:rPr>
        <w:t xml:space="preserve">First Amendment Watch at New York University. The Limits of Transparency and FOIA Under Trump. Retrieved from </w:t>
      </w:r>
      <w:hyperlink r:id="rId21" w:history="1">
        <w:r w:rsidRPr="009658A2">
          <w:rPr>
            <w:rStyle w:val="Hyperlink"/>
            <w:rFonts w:ascii="Times New Roman" w:eastAsia="Microsoft Yi Baiti" w:hAnsi="Times New Roman" w:cs="Times New Roman"/>
          </w:rPr>
          <w:t>https://firstamendmentwatch.org/deep-dive/the-limits-of-transparency-and-foia-under-trump/</w:t>
        </w:r>
      </w:hyperlink>
    </w:p>
    <w:p w14:paraId="1C1010AA" w14:textId="77777777" w:rsidR="00DF41C8" w:rsidRPr="009658A2" w:rsidRDefault="00DF41C8" w:rsidP="006E35AE">
      <w:pPr>
        <w:rPr>
          <w:rFonts w:ascii="Times New Roman" w:hAnsi="Times New Roman" w:cs="Times New Roman"/>
          <w:color w:val="000000" w:themeColor="text1"/>
        </w:rPr>
      </w:pPr>
    </w:p>
    <w:p w14:paraId="19141248" w14:textId="0BF04A7E" w:rsidR="006E35AE" w:rsidRPr="009658A2" w:rsidRDefault="007F23C8" w:rsidP="006E35AE">
      <w:pPr>
        <w:rPr>
          <w:rFonts w:ascii="Times New Roman" w:eastAsia="Times New Roman" w:hAnsi="Times New Roman" w:cs="Times New Roman"/>
          <w:color w:val="000000" w:themeColor="text1"/>
        </w:rPr>
      </w:pPr>
      <w:proofErr w:type="spellStart"/>
      <w:r w:rsidRPr="009658A2">
        <w:rPr>
          <w:rFonts w:ascii="Times New Roman" w:hAnsi="Times New Roman" w:cs="Times New Roman"/>
          <w:color w:val="000000" w:themeColor="text1"/>
        </w:rPr>
        <w:t>Fassett</w:t>
      </w:r>
      <w:proofErr w:type="spellEnd"/>
      <w:r w:rsidRPr="009658A2">
        <w:rPr>
          <w:rFonts w:ascii="Times New Roman" w:hAnsi="Times New Roman" w:cs="Times New Roman"/>
          <w:color w:val="000000" w:themeColor="text1"/>
        </w:rPr>
        <w:t xml:space="preserve">, C. (2019, March). “The Freedom of Information Act is getting worse under the Trump Administration.” </w:t>
      </w:r>
      <w:r w:rsidRPr="009658A2">
        <w:rPr>
          <w:rFonts w:ascii="Times New Roman" w:hAnsi="Times New Roman" w:cs="Times New Roman"/>
          <w:i/>
          <w:iCs/>
          <w:color w:val="000000" w:themeColor="text1"/>
        </w:rPr>
        <w:t xml:space="preserve">Freedom of the Press Foundation. </w:t>
      </w:r>
      <w:r w:rsidRPr="009658A2">
        <w:rPr>
          <w:rFonts w:ascii="Times New Roman" w:hAnsi="Times New Roman" w:cs="Times New Roman"/>
          <w:color w:val="000000" w:themeColor="text1"/>
        </w:rPr>
        <w:t xml:space="preserve">Retrieved </w:t>
      </w:r>
      <w:proofErr w:type="gramStart"/>
      <w:r w:rsidRPr="009658A2">
        <w:rPr>
          <w:rFonts w:ascii="Times New Roman" w:hAnsi="Times New Roman" w:cs="Times New Roman"/>
          <w:color w:val="000000" w:themeColor="text1"/>
        </w:rPr>
        <w:t xml:space="preserve">from  </w:t>
      </w:r>
      <w:r w:rsidR="00DF41C8" w:rsidRPr="009658A2">
        <w:rPr>
          <w:rFonts w:ascii="Times New Roman" w:eastAsia="Times New Roman" w:hAnsi="Times New Roman" w:cs="Times New Roman"/>
          <w:color w:val="000000" w:themeColor="text1"/>
        </w:rPr>
        <w:t>https://freedom.press/news/freedom-information-act-getting-worse-under-trump-administration/</w:t>
      </w:r>
      <w:proofErr w:type="gramEnd"/>
      <w:r w:rsidR="00DF41C8" w:rsidRPr="009658A2">
        <w:rPr>
          <w:rFonts w:ascii="Times New Roman" w:eastAsia="Times New Roman" w:hAnsi="Times New Roman" w:cs="Times New Roman"/>
          <w:color w:val="000000" w:themeColor="text1"/>
        </w:rPr>
        <w:t>.</w:t>
      </w:r>
    </w:p>
    <w:p w14:paraId="69FC60FE" w14:textId="77777777" w:rsidR="00DF41C8" w:rsidRPr="009658A2" w:rsidRDefault="00DF41C8" w:rsidP="006E35AE">
      <w:pPr>
        <w:rPr>
          <w:rFonts w:ascii="Times New Roman" w:eastAsia="Times New Roman" w:hAnsi="Times New Roman" w:cs="Times New Roman"/>
          <w:color w:val="000000" w:themeColor="text1"/>
        </w:rPr>
      </w:pPr>
    </w:p>
    <w:p w14:paraId="625B3BF3" w14:textId="77777777" w:rsidR="00DF41C8" w:rsidRPr="009658A2" w:rsidRDefault="00DF41C8" w:rsidP="00DF41C8">
      <w:pPr>
        <w:rPr>
          <w:rFonts w:ascii="Times New Roman" w:eastAsia="Times New Roman" w:hAnsi="Times New Roman" w:cs="Times New Roman"/>
          <w:color w:val="000000" w:themeColor="text1"/>
        </w:rPr>
      </w:pPr>
      <w:r w:rsidRPr="009658A2">
        <w:rPr>
          <w:rFonts w:ascii="Times New Roman" w:eastAsia="Times New Roman" w:hAnsi="Times New Roman" w:cs="Times New Roman"/>
          <w:color w:val="000000" w:themeColor="text1"/>
          <w:shd w:val="clear" w:color="auto" w:fill="F2F2F2"/>
        </w:rPr>
        <w:t>Federal Register. (2016, December). "Revision of the Department of Energy's Freedom of Information Act (FOIA) Regulations."</w:t>
      </w:r>
      <w:r w:rsidRPr="009658A2">
        <w:rPr>
          <w:rFonts w:ascii="Times New Roman" w:eastAsia="Times New Roman" w:hAnsi="Times New Roman" w:cs="Times New Roman"/>
          <w:i/>
          <w:iCs/>
          <w:color w:val="000000" w:themeColor="text1"/>
          <w:bdr w:val="none" w:sz="0" w:space="0" w:color="auto" w:frame="1"/>
        </w:rPr>
        <w:t xml:space="preserve"> Gale Academic </w:t>
      </w:r>
      <w:proofErr w:type="spellStart"/>
      <w:r w:rsidRPr="009658A2">
        <w:rPr>
          <w:rFonts w:ascii="Times New Roman" w:eastAsia="Times New Roman" w:hAnsi="Times New Roman" w:cs="Times New Roman"/>
          <w:i/>
          <w:iCs/>
          <w:color w:val="000000" w:themeColor="text1"/>
          <w:bdr w:val="none" w:sz="0" w:space="0" w:color="auto" w:frame="1"/>
        </w:rPr>
        <w:t>Onefile</w:t>
      </w:r>
      <w:proofErr w:type="spellEnd"/>
      <w:r w:rsidRPr="009658A2">
        <w:rPr>
          <w:rFonts w:ascii="Times New Roman" w:eastAsia="Times New Roman" w:hAnsi="Times New Roman" w:cs="Times New Roman"/>
          <w:color w:val="000000" w:themeColor="text1"/>
          <w:shd w:val="clear" w:color="auto" w:fill="F2F2F2"/>
        </w:rPr>
        <w:t xml:space="preserve">. Retrieved </w:t>
      </w:r>
      <w:proofErr w:type="gramStart"/>
      <w:r w:rsidRPr="009658A2">
        <w:rPr>
          <w:rFonts w:ascii="Times New Roman" w:eastAsia="Times New Roman" w:hAnsi="Times New Roman" w:cs="Times New Roman"/>
          <w:color w:val="000000" w:themeColor="text1"/>
          <w:shd w:val="clear" w:color="auto" w:fill="F2F2F2"/>
        </w:rPr>
        <w:t>from  </w:t>
      </w:r>
      <w:r w:rsidRPr="009658A2">
        <w:rPr>
          <w:rFonts w:ascii="Times New Roman" w:eastAsia="Times New Roman" w:hAnsi="Times New Roman" w:cs="Times New Roman"/>
          <w:color w:val="000000" w:themeColor="text1"/>
          <w:bdr w:val="none" w:sz="0" w:space="0" w:color="auto" w:frame="1"/>
        </w:rPr>
        <w:t>https://link.gale.com/apps/doc/A474853285/AONE?u=nysl_me_pml&amp;sid=AONE&amp;xid=45535df0</w:t>
      </w:r>
      <w:proofErr w:type="gramEnd"/>
      <w:r w:rsidRPr="009658A2">
        <w:rPr>
          <w:rFonts w:ascii="Times New Roman" w:eastAsia="Times New Roman" w:hAnsi="Times New Roman" w:cs="Times New Roman"/>
          <w:color w:val="000000" w:themeColor="text1"/>
          <w:shd w:val="clear" w:color="auto" w:fill="F2F2F2"/>
        </w:rPr>
        <w:t>.</w:t>
      </w:r>
    </w:p>
    <w:p w14:paraId="7049FF14" w14:textId="77777777" w:rsidR="0070679F" w:rsidRPr="009658A2" w:rsidRDefault="0070679F" w:rsidP="006E35AE">
      <w:pPr>
        <w:rPr>
          <w:rFonts w:ascii="Times New Roman" w:eastAsia="Times New Roman" w:hAnsi="Times New Roman" w:cs="Times New Roman"/>
          <w:color w:val="000000" w:themeColor="text1"/>
        </w:rPr>
      </w:pPr>
    </w:p>
    <w:p w14:paraId="6B4165FF" w14:textId="39EE2C1D" w:rsidR="00DF41C8" w:rsidRPr="009658A2" w:rsidRDefault="00DF41C8" w:rsidP="00DF41C8">
      <w:pPr>
        <w:rPr>
          <w:rFonts w:ascii="Times New Roman" w:eastAsia="Times New Roman" w:hAnsi="Times New Roman" w:cs="Times New Roman"/>
          <w:color w:val="000000" w:themeColor="text1"/>
        </w:rPr>
      </w:pPr>
      <w:r w:rsidRPr="009658A2">
        <w:rPr>
          <w:rFonts w:ascii="Times New Roman" w:eastAsia="Times New Roman" w:hAnsi="Times New Roman" w:cs="Times New Roman"/>
          <w:color w:val="000000" w:themeColor="text1"/>
          <w:shd w:val="clear" w:color="auto" w:fill="FFFFFF"/>
        </w:rPr>
        <w:t xml:space="preserve">Head ML, Holman L, </w:t>
      </w:r>
      <w:proofErr w:type="spellStart"/>
      <w:r w:rsidRPr="009658A2">
        <w:rPr>
          <w:rFonts w:ascii="Times New Roman" w:eastAsia="Times New Roman" w:hAnsi="Times New Roman" w:cs="Times New Roman"/>
          <w:color w:val="000000" w:themeColor="text1"/>
          <w:shd w:val="clear" w:color="auto" w:fill="FFFFFF"/>
        </w:rPr>
        <w:t>Lanfear</w:t>
      </w:r>
      <w:proofErr w:type="spellEnd"/>
      <w:r w:rsidRPr="009658A2">
        <w:rPr>
          <w:rFonts w:ascii="Times New Roman" w:eastAsia="Times New Roman" w:hAnsi="Times New Roman" w:cs="Times New Roman"/>
          <w:color w:val="000000" w:themeColor="text1"/>
          <w:shd w:val="clear" w:color="auto" w:fill="FFFFFF"/>
        </w:rPr>
        <w:t xml:space="preserve"> R, Kahn AT, </w:t>
      </w:r>
      <w:proofErr w:type="spellStart"/>
      <w:r w:rsidRPr="009658A2">
        <w:rPr>
          <w:rFonts w:ascii="Times New Roman" w:eastAsia="Times New Roman" w:hAnsi="Times New Roman" w:cs="Times New Roman"/>
          <w:color w:val="000000" w:themeColor="text1"/>
          <w:shd w:val="clear" w:color="auto" w:fill="FFFFFF"/>
        </w:rPr>
        <w:t>Jennions</w:t>
      </w:r>
      <w:proofErr w:type="spellEnd"/>
      <w:r w:rsidRPr="009658A2">
        <w:rPr>
          <w:rFonts w:ascii="Times New Roman" w:eastAsia="Times New Roman" w:hAnsi="Times New Roman" w:cs="Times New Roman"/>
          <w:color w:val="000000" w:themeColor="text1"/>
          <w:shd w:val="clear" w:color="auto" w:fill="FFFFFF"/>
        </w:rPr>
        <w:t xml:space="preserve"> MD (2015). The Extent and Consequences of P-Hacking in Science. </w:t>
      </w:r>
      <w:proofErr w:type="spellStart"/>
      <w:r w:rsidRPr="009658A2">
        <w:rPr>
          <w:rFonts w:ascii="Times New Roman" w:eastAsia="Times New Roman" w:hAnsi="Times New Roman" w:cs="Times New Roman"/>
          <w:i/>
          <w:iCs/>
          <w:color w:val="000000" w:themeColor="text1"/>
          <w:shd w:val="clear" w:color="auto" w:fill="FFFFFF"/>
        </w:rPr>
        <w:t>PLoS</w:t>
      </w:r>
      <w:proofErr w:type="spellEnd"/>
      <w:r w:rsidRPr="009658A2">
        <w:rPr>
          <w:rFonts w:ascii="Times New Roman" w:eastAsia="Times New Roman" w:hAnsi="Times New Roman" w:cs="Times New Roman"/>
          <w:i/>
          <w:iCs/>
          <w:color w:val="000000" w:themeColor="text1"/>
          <w:shd w:val="clear" w:color="auto" w:fill="FFFFFF"/>
        </w:rPr>
        <w:t xml:space="preserve"> Biol </w:t>
      </w:r>
      <w:r w:rsidRPr="009658A2">
        <w:rPr>
          <w:rFonts w:ascii="Times New Roman" w:eastAsia="Times New Roman" w:hAnsi="Times New Roman" w:cs="Times New Roman"/>
          <w:color w:val="000000" w:themeColor="text1"/>
          <w:shd w:val="clear" w:color="auto" w:fill="FFFFFF"/>
        </w:rPr>
        <w:t>13(3): Retrieved from https://doi.org/10.1371/journal.pbio.1002106.</w:t>
      </w:r>
    </w:p>
    <w:p w14:paraId="2827B1EF" w14:textId="77777777" w:rsidR="006E35AE" w:rsidRPr="009658A2" w:rsidRDefault="006E35AE" w:rsidP="006E35AE">
      <w:pPr>
        <w:rPr>
          <w:rFonts w:ascii="Times New Roman" w:hAnsi="Times New Roman" w:cs="Times New Roman"/>
          <w:color w:val="000000" w:themeColor="text1"/>
        </w:rPr>
      </w:pPr>
    </w:p>
    <w:p w14:paraId="15E1DB32" w14:textId="011F253D" w:rsidR="006E35AE" w:rsidRPr="009658A2" w:rsidRDefault="00DF41C8" w:rsidP="00DF41C8">
      <w:pPr>
        <w:rPr>
          <w:rFonts w:ascii="Times New Roman" w:hAnsi="Times New Roman" w:cs="Times New Roman"/>
          <w:color w:val="000000" w:themeColor="text1"/>
        </w:rPr>
      </w:pPr>
      <w:r w:rsidRPr="009658A2">
        <w:rPr>
          <w:rFonts w:ascii="Times New Roman" w:hAnsi="Times New Roman" w:cs="Times New Roman"/>
          <w:color w:val="000000" w:themeColor="text1"/>
        </w:rPr>
        <w:t>The First Amendment Watch. “The Limits of Transparency and FOIA Under Trump”. Retrieved from https://firstamendmentwatch.org/deep-dive/the-limits-of-transparency-and-foia-under-trump/.</w:t>
      </w:r>
    </w:p>
    <w:p w14:paraId="5BB5E83F" w14:textId="35EB00E5" w:rsidR="006E35AE" w:rsidRPr="009658A2" w:rsidRDefault="006E35AE" w:rsidP="00781C23">
      <w:pPr>
        <w:rPr>
          <w:rFonts w:ascii="Times New Roman" w:hAnsi="Times New Roman" w:cs="Times New Roman"/>
          <w:color w:val="000000" w:themeColor="text1"/>
        </w:rPr>
      </w:pPr>
    </w:p>
    <w:p w14:paraId="138E1561" w14:textId="22E43A54" w:rsidR="006E35AE" w:rsidRPr="009658A2" w:rsidRDefault="00DF41C8" w:rsidP="00781C23">
      <w:pPr>
        <w:rPr>
          <w:rFonts w:ascii="Times New Roman" w:hAnsi="Times New Roman" w:cs="Times New Roman"/>
          <w:color w:val="000000" w:themeColor="text1"/>
        </w:rPr>
      </w:pPr>
      <w:r w:rsidRPr="009658A2">
        <w:rPr>
          <w:rFonts w:ascii="Times New Roman" w:hAnsi="Times New Roman" w:cs="Times New Roman"/>
          <w:color w:val="000000" w:themeColor="text1"/>
        </w:rPr>
        <w:t>The United States Department of Justice. Retrieved from https://www.justice.gov/oip/reports-1.</w:t>
      </w:r>
    </w:p>
    <w:p w14:paraId="0053BC1A" w14:textId="77777777" w:rsidR="006E35AE" w:rsidRPr="009658A2" w:rsidRDefault="006E35AE" w:rsidP="006E35AE">
      <w:pPr>
        <w:rPr>
          <w:rFonts w:ascii="Times New Roman" w:hAnsi="Times New Roman" w:cs="Times New Roman"/>
          <w:color w:val="000000" w:themeColor="text1"/>
        </w:rPr>
      </w:pPr>
    </w:p>
    <w:p w14:paraId="2763E453" w14:textId="5104FF8C" w:rsidR="006E35AE" w:rsidRPr="009658A2" w:rsidRDefault="007F23C8" w:rsidP="006E35AE">
      <w:pPr>
        <w:rPr>
          <w:rFonts w:ascii="Times New Roman" w:hAnsi="Times New Roman" w:cs="Times New Roman"/>
          <w:color w:val="000000" w:themeColor="text1"/>
        </w:rPr>
      </w:pPr>
      <w:r w:rsidRPr="009658A2">
        <w:rPr>
          <w:rFonts w:ascii="Times New Roman" w:hAnsi="Times New Roman" w:cs="Times New Roman"/>
          <w:color w:val="000000" w:themeColor="text1"/>
        </w:rPr>
        <w:t>U.S. Department of Defense. Retrieved from https://www.defense.gov</w:t>
      </w:r>
      <w:r w:rsidR="00DF41C8" w:rsidRPr="009658A2">
        <w:rPr>
          <w:rFonts w:ascii="Times New Roman" w:hAnsi="Times New Roman" w:cs="Times New Roman"/>
          <w:color w:val="000000" w:themeColor="text1"/>
        </w:rPr>
        <w:t>.</w:t>
      </w:r>
    </w:p>
    <w:p w14:paraId="6B66432B" w14:textId="77777777" w:rsidR="006E35AE" w:rsidRPr="009658A2" w:rsidRDefault="006E35AE" w:rsidP="006E35AE">
      <w:pPr>
        <w:rPr>
          <w:rFonts w:ascii="Times New Roman" w:hAnsi="Times New Roman" w:cs="Times New Roman"/>
          <w:color w:val="000000" w:themeColor="text1"/>
        </w:rPr>
      </w:pPr>
    </w:p>
    <w:p w14:paraId="4277897E" w14:textId="77777777" w:rsidR="00797B94" w:rsidRPr="009658A2" w:rsidRDefault="00797B94" w:rsidP="00797B94">
      <w:pPr>
        <w:rPr>
          <w:rFonts w:ascii="Times New Roman" w:eastAsia="Times New Roman" w:hAnsi="Times New Roman" w:cs="Times New Roman"/>
          <w:color w:val="333333"/>
          <w:shd w:val="clear" w:color="auto" w:fill="F5F5F5"/>
        </w:rPr>
      </w:pPr>
      <w:r w:rsidRPr="009658A2">
        <w:rPr>
          <w:rFonts w:ascii="Times New Roman" w:eastAsia="Times New Roman" w:hAnsi="Times New Roman" w:cs="Times New Roman"/>
          <w:color w:val="333333"/>
          <w:shd w:val="clear" w:color="auto" w:fill="F5F5F5"/>
        </w:rPr>
        <w:t>Haque, A. (2015). </w:t>
      </w:r>
      <w:r w:rsidRPr="009658A2">
        <w:rPr>
          <w:rFonts w:ascii="Times New Roman" w:eastAsia="Times New Roman" w:hAnsi="Times New Roman" w:cs="Times New Roman"/>
          <w:i/>
          <w:iCs/>
          <w:color w:val="333333"/>
          <w:bdr w:val="none" w:sz="0" w:space="0" w:color="auto" w:frame="1"/>
        </w:rPr>
        <w:t>Surveillance, Transparency, and Democracy: Public Administration in the Information Age</w:t>
      </w:r>
      <w:r w:rsidRPr="009658A2">
        <w:rPr>
          <w:rFonts w:ascii="Times New Roman" w:eastAsia="Times New Roman" w:hAnsi="Times New Roman" w:cs="Times New Roman"/>
          <w:color w:val="333333"/>
          <w:shd w:val="clear" w:color="auto" w:fill="F5F5F5"/>
        </w:rPr>
        <w:t xml:space="preserve">. Tuscaloosa: University Alabama Press. Retrieved from </w:t>
      </w:r>
      <w:hyperlink r:id="rId22" w:history="1">
        <w:r w:rsidRPr="009658A2">
          <w:rPr>
            <w:rStyle w:val="Hyperlink"/>
            <w:rFonts w:ascii="Times New Roman" w:eastAsia="Times New Roman" w:hAnsi="Times New Roman" w:cs="Times New Roman"/>
            <w:shd w:val="clear" w:color="auto" w:fill="F5F5F5"/>
          </w:rPr>
          <w:t>http://search.ebscohost.com/login.aspx?direct=true&amp;db=nlebk&amp;AN=1021673&amp;site=eds-live&amp;scope=site</w:t>
        </w:r>
      </w:hyperlink>
    </w:p>
    <w:p w14:paraId="7EE28BFF" w14:textId="77777777" w:rsidR="00797B94" w:rsidRPr="009658A2" w:rsidRDefault="00797B94" w:rsidP="00797B94">
      <w:pPr>
        <w:rPr>
          <w:rFonts w:ascii="Times New Roman" w:eastAsia="Times New Roman" w:hAnsi="Times New Roman" w:cs="Times New Roman"/>
        </w:rPr>
      </w:pPr>
    </w:p>
    <w:p w14:paraId="5421C50C" w14:textId="77777777" w:rsidR="00797B94" w:rsidRPr="009658A2" w:rsidRDefault="00797B94" w:rsidP="00797B94">
      <w:pPr>
        <w:rPr>
          <w:rFonts w:ascii="Times New Roman" w:eastAsia="Times New Roman" w:hAnsi="Times New Roman" w:cs="Times New Roman"/>
        </w:rPr>
      </w:pPr>
      <w:proofErr w:type="spellStart"/>
      <w:r w:rsidRPr="009658A2">
        <w:rPr>
          <w:rFonts w:ascii="Times New Roman" w:eastAsia="Times New Roman" w:hAnsi="Times New Roman" w:cs="Times New Roman"/>
          <w:color w:val="333333"/>
          <w:shd w:val="clear" w:color="auto" w:fill="F5F5F5"/>
        </w:rPr>
        <w:t>Nayek</w:t>
      </w:r>
      <w:proofErr w:type="spellEnd"/>
      <w:r w:rsidRPr="009658A2">
        <w:rPr>
          <w:rFonts w:ascii="Times New Roman" w:eastAsia="Times New Roman" w:hAnsi="Times New Roman" w:cs="Times New Roman"/>
          <w:color w:val="333333"/>
          <w:shd w:val="clear" w:color="auto" w:fill="F5F5F5"/>
        </w:rPr>
        <w:t>, J. K. (2018). Evaluation of Open Data Government Sites: A Comparative Study. </w:t>
      </w:r>
      <w:r w:rsidRPr="009658A2">
        <w:rPr>
          <w:rFonts w:ascii="Times New Roman" w:eastAsia="Times New Roman" w:hAnsi="Times New Roman" w:cs="Times New Roman"/>
          <w:i/>
          <w:iCs/>
          <w:color w:val="333333"/>
          <w:bdr w:val="none" w:sz="0" w:space="0" w:color="auto" w:frame="1"/>
        </w:rPr>
        <w:t>Library Philosophy &amp; Practice</w:t>
      </w:r>
      <w:r w:rsidRPr="009658A2">
        <w:rPr>
          <w:rFonts w:ascii="Times New Roman" w:eastAsia="Times New Roman" w:hAnsi="Times New Roman" w:cs="Times New Roman"/>
          <w:color w:val="333333"/>
          <w:shd w:val="clear" w:color="auto" w:fill="F5F5F5"/>
        </w:rPr>
        <w:t>, 1–23. Retrieved from http://search.ebscohost.com/login.aspx?direct=true&amp;db=ofm&amp;AN=133873696&amp;site=eds-live&amp;scope=site</w:t>
      </w:r>
    </w:p>
    <w:p w14:paraId="7686AC89" w14:textId="77777777" w:rsidR="00797B94" w:rsidRPr="009658A2" w:rsidRDefault="00797B94" w:rsidP="00797B94">
      <w:pPr>
        <w:rPr>
          <w:rFonts w:ascii="Times New Roman" w:hAnsi="Times New Roman" w:cs="Times New Roman"/>
        </w:rPr>
      </w:pPr>
    </w:p>
    <w:p w14:paraId="460F2D91" w14:textId="3F2B2DBE" w:rsidR="00797B94" w:rsidRPr="009658A2" w:rsidRDefault="00797B94" w:rsidP="00797B94">
      <w:pPr>
        <w:rPr>
          <w:rFonts w:ascii="Times New Roman" w:hAnsi="Times New Roman" w:cs="Times New Roman"/>
        </w:rPr>
      </w:pPr>
      <w:r w:rsidRPr="009658A2">
        <w:rPr>
          <w:rFonts w:ascii="Times New Roman" w:hAnsi="Times New Roman" w:cs="Times New Roman"/>
        </w:rPr>
        <w:t xml:space="preserve">Relyea, H. (2009, April). Federal freedom of information policy: Highlights of recent developments. </w:t>
      </w:r>
      <w:r w:rsidRPr="009658A2">
        <w:rPr>
          <w:rFonts w:ascii="Times New Roman" w:hAnsi="Times New Roman" w:cs="Times New Roman"/>
          <w:i/>
          <w:iCs/>
        </w:rPr>
        <w:t xml:space="preserve">Government Information Quarterly, </w:t>
      </w:r>
      <w:r w:rsidRPr="009658A2">
        <w:rPr>
          <w:rFonts w:ascii="Times New Roman" w:hAnsi="Times New Roman" w:cs="Times New Roman"/>
        </w:rPr>
        <w:t xml:space="preserve">314-320. Retrieved from </w:t>
      </w:r>
      <w:hyperlink r:id="rId23" w:history="1">
        <w:r w:rsidRPr="009658A2">
          <w:rPr>
            <w:rStyle w:val="Hyperlink"/>
            <w:rFonts w:ascii="Times New Roman" w:hAnsi="Times New Roman" w:cs="Times New Roman"/>
          </w:rPr>
          <w:t>https://doi.org/10.1016/j.giq.2008.12.001</w:t>
        </w:r>
      </w:hyperlink>
    </w:p>
    <w:p w14:paraId="626F9E81" w14:textId="77777777" w:rsidR="00797B94" w:rsidRPr="009658A2" w:rsidRDefault="00797B94" w:rsidP="00781C23">
      <w:pPr>
        <w:rPr>
          <w:rFonts w:ascii="Times New Roman" w:hAnsi="Times New Roman" w:cs="Times New Roman"/>
          <w:color w:val="000000" w:themeColor="text1"/>
        </w:rPr>
      </w:pPr>
    </w:p>
    <w:p w14:paraId="40D2FDE9" w14:textId="010CC85F" w:rsidR="006E35AE" w:rsidRPr="00DF41C8" w:rsidRDefault="006E35AE" w:rsidP="00781C23">
      <w:pPr>
        <w:rPr>
          <w:rFonts w:ascii="Times New Roman" w:hAnsi="Times New Roman" w:cs="Times New Roman"/>
          <w:color w:val="000000" w:themeColor="text1"/>
        </w:rPr>
      </w:pPr>
      <w:proofErr w:type="spellStart"/>
      <w:r w:rsidRPr="009658A2">
        <w:rPr>
          <w:rFonts w:ascii="Times New Roman" w:hAnsi="Times New Roman" w:cs="Times New Roman"/>
          <w:color w:val="000000" w:themeColor="text1"/>
        </w:rPr>
        <w:t>Wasike</w:t>
      </w:r>
      <w:proofErr w:type="spellEnd"/>
      <w:r w:rsidR="007F20FF" w:rsidRPr="009658A2">
        <w:rPr>
          <w:rFonts w:ascii="Times New Roman" w:hAnsi="Times New Roman" w:cs="Times New Roman"/>
          <w:color w:val="000000" w:themeColor="text1"/>
        </w:rPr>
        <w:t xml:space="preserve">, B. (2016, July). </w:t>
      </w:r>
      <w:proofErr w:type="spellStart"/>
      <w:r w:rsidR="007F20FF" w:rsidRPr="009658A2">
        <w:rPr>
          <w:rFonts w:ascii="Times New Roman" w:hAnsi="Times New Roman" w:cs="Times New Roman"/>
          <w:color w:val="000000" w:themeColor="text1"/>
        </w:rPr>
        <w:t>FoIA</w:t>
      </w:r>
      <w:proofErr w:type="spellEnd"/>
      <w:r w:rsidR="007F20FF" w:rsidRPr="009658A2">
        <w:rPr>
          <w:rFonts w:ascii="Times New Roman" w:hAnsi="Times New Roman" w:cs="Times New Roman"/>
          <w:color w:val="000000" w:themeColor="text1"/>
        </w:rPr>
        <w:t xml:space="preserve"> in the age of “Open. Gov”: An analysis of the performance of the Freedom of Information Act under the Obama and Bush administrations. </w:t>
      </w:r>
      <w:r w:rsidR="007F20FF" w:rsidRPr="009658A2">
        <w:rPr>
          <w:rFonts w:ascii="Times New Roman" w:hAnsi="Times New Roman" w:cs="Times New Roman"/>
          <w:i/>
          <w:iCs/>
          <w:color w:val="000000" w:themeColor="text1"/>
        </w:rPr>
        <w:t xml:space="preserve">Government Informati9on Quarterly. </w:t>
      </w:r>
      <w:r w:rsidR="007F20FF" w:rsidRPr="009658A2">
        <w:rPr>
          <w:rFonts w:ascii="Times New Roman" w:hAnsi="Times New Roman" w:cs="Times New Roman"/>
          <w:color w:val="000000" w:themeColor="text1"/>
        </w:rPr>
        <w:t xml:space="preserve">417 – 426. Retrieved from </w:t>
      </w:r>
      <w:r w:rsidRPr="009658A2">
        <w:rPr>
          <w:rFonts w:ascii="Times New Roman" w:hAnsi="Times New Roman" w:cs="Times New Roman"/>
          <w:color w:val="000000" w:themeColor="text1"/>
        </w:rPr>
        <w:t>https://doi.org/10.1016/j.giq.2016.05.001</w:t>
      </w:r>
      <w:r w:rsidR="00DF41C8" w:rsidRPr="009658A2">
        <w:rPr>
          <w:rFonts w:ascii="Times New Roman" w:hAnsi="Times New Roman" w:cs="Times New Roman"/>
          <w:color w:val="000000" w:themeColor="text1"/>
        </w:rPr>
        <w:t>.</w:t>
      </w:r>
    </w:p>
    <w:sectPr w:rsidR="006E35AE" w:rsidRPr="00DF41C8" w:rsidSect="007F20FF">
      <w:footerReference w:type="even" r:id="rId24"/>
      <w:footerReference w:type="default" r:id="rId2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38C045" w14:textId="77777777" w:rsidR="00C81685" w:rsidRDefault="00C81685" w:rsidP="007F20FF">
      <w:r>
        <w:separator/>
      </w:r>
    </w:p>
  </w:endnote>
  <w:endnote w:type="continuationSeparator" w:id="0">
    <w:p w14:paraId="1D6A4FBA" w14:textId="77777777" w:rsidR="00C81685" w:rsidRDefault="00C81685" w:rsidP="007F20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Microsoft Yi Baiti">
    <w:panose1 w:val="03000500000000000000"/>
    <w:charset w:val="00"/>
    <w:family w:val="script"/>
    <w:pitch w:val="variable"/>
    <w:sig w:usb0="80000003" w:usb1="00010402" w:usb2="00080002"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08232601"/>
      <w:docPartObj>
        <w:docPartGallery w:val="Page Numbers (Bottom of Page)"/>
        <w:docPartUnique/>
      </w:docPartObj>
    </w:sdtPr>
    <w:sdtEndPr>
      <w:rPr>
        <w:rStyle w:val="PageNumber"/>
      </w:rPr>
    </w:sdtEndPr>
    <w:sdtContent>
      <w:p w14:paraId="7426F6E3" w14:textId="75AC1001" w:rsidR="007F20FF" w:rsidRDefault="007F20FF" w:rsidP="00B8660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41C7E53" w14:textId="77777777" w:rsidR="007F20FF" w:rsidRDefault="007F20FF" w:rsidP="007F20F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805926421"/>
      <w:docPartObj>
        <w:docPartGallery w:val="Page Numbers (Bottom of Page)"/>
        <w:docPartUnique/>
      </w:docPartObj>
    </w:sdtPr>
    <w:sdtEndPr>
      <w:rPr>
        <w:rStyle w:val="PageNumber"/>
      </w:rPr>
    </w:sdtEndPr>
    <w:sdtContent>
      <w:p w14:paraId="318F7951" w14:textId="2430C607" w:rsidR="007F20FF" w:rsidRDefault="007F20FF" w:rsidP="00B8660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A9E2F75" w14:textId="77777777" w:rsidR="007F20FF" w:rsidRDefault="007F20FF" w:rsidP="007F20F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2AE92D" w14:textId="77777777" w:rsidR="00C81685" w:rsidRDefault="00C81685" w:rsidP="007F20FF">
      <w:r>
        <w:separator/>
      </w:r>
    </w:p>
  </w:footnote>
  <w:footnote w:type="continuationSeparator" w:id="0">
    <w:p w14:paraId="7A80A035" w14:textId="77777777" w:rsidR="00C81685" w:rsidRDefault="00C81685" w:rsidP="007F20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A72710"/>
    <w:multiLevelType w:val="hybridMultilevel"/>
    <w:tmpl w:val="35C2BB14"/>
    <w:lvl w:ilvl="0" w:tplc="FD14886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D502CA5"/>
    <w:multiLevelType w:val="hybridMultilevel"/>
    <w:tmpl w:val="EC3AF6B4"/>
    <w:lvl w:ilvl="0" w:tplc="668A1F5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52160F8"/>
    <w:multiLevelType w:val="hybridMultilevel"/>
    <w:tmpl w:val="A05EB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01A6ED6"/>
    <w:multiLevelType w:val="hybridMultilevel"/>
    <w:tmpl w:val="C2DCF58A"/>
    <w:lvl w:ilvl="0" w:tplc="349807D6">
      <w:start w:val="1"/>
      <w:numFmt w:val="bullet"/>
      <w:lvlText w:val=""/>
      <w:lvlJc w:val="left"/>
      <w:pPr>
        <w:tabs>
          <w:tab w:val="num" w:pos="720"/>
        </w:tabs>
        <w:ind w:left="720" w:hanging="360"/>
      </w:pPr>
      <w:rPr>
        <w:rFonts w:ascii="Wingdings" w:hAnsi="Wingdings" w:hint="default"/>
      </w:rPr>
    </w:lvl>
    <w:lvl w:ilvl="1" w:tplc="096E2EE8" w:tentative="1">
      <w:start w:val="1"/>
      <w:numFmt w:val="bullet"/>
      <w:lvlText w:val=""/>
      <w:lvlJc w:val="left"/>
      <w:pPr>
        <w:tabs>
          <w:tab w:val="num" w:pos="1440"/>
        </w:tabs>
        <w:ind w:left="1440" w:hanging="360"/>
      </w:pPr>
      <w:rPr>
        <w:rFonts w:ascii="Wingdings" w:hAnsi="Wingdings" w:hint="default"/>
      </w:rPr>
    </w:lvl>
    <w:lvl w:ilvl="2" w:tplc="F96EB188" w:tentative="1">
      <w:start w:val="1"/>
      <w:numFmt w:val="bullet"/>
      <w:lvlText w:val=""/>
      <w:lvlJc w:val="left"/>
      <w:pPr>
        <w:tabs>
          <w:tab w:val="num" w:pos="2160"/>
        </w:tabs>
        <w:ind w:left="2160" w:hanging="360"/>
      </w:pPr>
      <w:rPr>
        <w:rFonts w:ascii="Wingdings" w:hAnsi="Wingdings" w:hint="default"/>
      </w:rPr>
    </w:lvl>
    <w:lvl w:ilvl="3" w:tplc="4984C06A" w:tentative="1">
      <w:start w:val="1"/>
      <w:numFmt w:val="bullet"/>
      <w:lvlText w:val=""/>
      <w:lvlJc w:val="left"/>
      <w:pPr>
        <w:tabs>
          <w:tab w:val="num" w:pos="2880"/>
        </w:tabs>
        <w:ind w:left="2880" w:hanging="360"/>
      </w:pPr>
      <w:rPr>
        <w:rFonts w:ascii="Wingdings" w:hAnsi="Wingdings" w:hint="default"/>
      </w:rPr>
    </w:lvl>
    <w:lvl w:ilvl="4" w:tplc="3F561F9C" w:tentative="1">
      <w:start w:val="1"/>
      <w:numFmt w:val="bullet"/>
      <w:lvlText w:val=""/>
      <w:lvlJc w:val="left"/>
      <w:pPr>
        <w:tabs>
          <w:tab w:val="num" w:pos="3600"/>
        </w:tabs>
        <w:ind w:left="3600" w:hanging="360"/>
      </w:pPr>
      <w:rPr>
        <w:rFonts w:ascii="Wingdings" w:hAnsi="Wingdings" w:hint="default"/>
      </w:rPr>
    </w:lvl>
    <w:lvl w:ilvl="5" w:tplc="2332A072" w:tentative="1">
      <w:start w:val="1"/>
      <w:numFmt w:val="bullet"/>
      <w:lvlText w:val=""/>
      <w:lvlJc w:val="left"/>
      <w:pPr>
        <w:tabs>
          <w:tab w:val="num" w:pos="4320"/>
        </w:tabs>
        <w:ind w:left="4320" w:hanging="360"/>
      </w:pPr>
      <w:rPr>
        <w:rFonts w:ascii="Wingdings" w:hAnsi="Wingdings" w:hint="default"/>
      </w:rPr>
    </w:lvl>
    <w:lvl w:ilvl="6" w:tplc="DF8A6F9C" w:tentative="1">
      <w:start w:val="1"/>
      <w:numFmt w:val="bullet"/>
      <w:lvlText w:val=""/>
      <w:lvlJc w:val="left"/>
      <w:pPr>
        <w:tabs>
          <w:tab w:val="num" w:pos="5040"/>
        </w:tabs>
        <w:ind w:left="5040" w:hanging="360"/>
      </w:pPr>
      <w:rPr>
        <w:rFonts w:ascii="Wingdings" w:hAnsi="Wingdings" w:hint="default"/>
      </w:rPr>
    </w:lvl>
    <w:lvl w:ilvl="7" w:tplc="1318BC44" w:tentative="1">
      <w:start w:val="1"/>
      <w:numFmt w:val="bullet"/>
      <w:lvlText w:val=""/>
      <w:lvlJc w:val="left"/>
      <w:pPr>
        <w:tabs>
          <w:tab w:val="num" w:pos="5760"/>
        </w:tabs>
        <w:ind w:left="5760" w:hanging="360"/>
      </w:pPr>
      <w:rPr>
        <w:rFonts w:ascii="Wingdings" w:hAnsi="Wingdings" w:hint="default"/>
      </w:rPr>
    </w:lvl>
    <w:lvl w:ilvl="8" w:tplc="0D388D9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A25"/>
    <w:rsid w:val="00003FF0"/>
    <w:rsid w:val="00020431"/>
    <w:rsid w:val="00034CAE"/>
    <w:rsid w:val="00042D5B"/>
    <w:rsid w:val="00045A20"/>
    <w:rsid w:val="000807E6"/>
    <w:rsid w:val="00082BD2"/>
    <w:rsid w:val="000C3245"/>
    <w:rsid w:val="000D3F82"/>
    <w:rsid w:val="001220E2"/>
    <w:rsid w:val="00173B48"/>
    <w:rsid w:val="001866BE"/>
    <w:rsid w:val="001A47DE"/>
    <w:rsid w:val="001B012D"/>
    <w:rsid w:val="001F6498"/>
    <w:rsid w:val="00210F63"/>
    <w:rsid w:val="002567DA"/>
    <w:rsid w:val="00274BA2"/>
    <w:rsid w:val="002C1CFC"/>
    <w:rsid w:val="003005D4"/>
    <w:rsid w:val="00307C4B"/>
    <w:rsid w:val="00315D19"/>
    <w:rsid w:val="003257A7"/>
    <w:rsid w:val="003614C6"/>
    <w:rsid w:val="00365127"/>
    <w:rsid w:val="00384191"/>
    <w:rsid w:val="003A05B1"/>
    <w:rsid w:val="004230E8"/>
    <w:rsid w:val="004479EB"/>
    <w:rsid w:val="0046044B"/>
    <w:rsid w:val="00473503"/>
    <w:rsid w:val="00480D00"/>
    <w:rsid w:val="00496BFB"/>
    <w:rsid w:val="004B0C4F"/>
    <w:rsid w:val="004C44CA"/>
    <w:rsid w:val="004D2716"/>
    <w:rsid w:val="004D4CED"/>
    <w:rsid w:val="004F0BE0"/>
    <w:rsid w:val="005358A0"/>
    <w:rsid w:val="0055531A"/>
    <w:rsid w:val="00561C99"/>
    <w:rsid w:val="0058224F"/>
    <w:rsid w:val="00587C56"/>
    <w:rsid w:val="0059072A"/>
    <w:rsid w:val="00596BF5"/>
    <w:rsid w:val="005D056B"/>
    <w:rsid w:val="005E328D"/>
    <w:rsid w:val="005F1185"/>
    <w:rsid w:val="00624CE6"/>
    <w:rsid w:val="0066137D"/>
    <w:rsid w:val="00667B8E"/>
    <w:rsid w:val="00671DF6"/>
    <w:rsid w:val="006C6643"/>
    <w:rsid w:val="006E35AE"/>
    <w:rsid w:val="00703214"/>
    <w:rsid w:val="0070679F"/>
    <w:rsid w:val="007072EF"/>
    <w:rsid w:val="00707F9A"/>
    <w:rsid w:val="00781C23"/>
    <w:rsid w:val="00797B94"/>
    <w:rsid w:val="00797D96"/>
    <w:rsid w:val="007A0558"/>
    <w:rsid w:val="007D1328"/>
    <w:rsid w:val="007E61E4"/>
    <w:rsid w:val="007F181F"/>
    <w:rsid w:val="007F20FF"/>
    <w:rsid w:val="007F23C8"/>
    <w:rsid w:val="00815B0C"/>
    <w:rsid w:val="008202E2"/>
    <w:rsid w:val="00841BCD"/>
    <w:rsid w:val="008563F4"/>
    <w:rsid w:val="008C53B1"/>
    <w:rsid w:val="008F0B96"/>
    <w:rsid w:val="00917E62"/>
    <w:rsid w:val="00961108"/>
    <w:rsid w:val="009625F6"/>
    <w:rsid w:val="00964D3E"/>
    <w:rsid w:val="009658A2"/>
    <w:rsid w:val="00983757"/>
    <w:rsid w:val="0098386B"/>
    <w:rsid w:val="009878BD"/>
    <w:rsid w:val="00991D41"/>
    <w:rsid w:val="009B002C"/>
    <w:rsid w:val="009B2CEB"/>
    <w:rsid w:val="009C255A"/>
    <w:rsid w:val="00A407C9"/>
    <w:rsid w:val="00A52D9A"/>
    <w:rsid w:val="00A55808"/>
    <w:rsid w:val="00A87FB2"/>
    <w:rsid w:val="00B12A9A"/>
    <w:rsid w:val="00B149D0"/>
    <w:rsid w:val="00B37741"/>
    <w:rsid w:val="00B72215"/>
    <w:rsid w:val="00B9128F"/>
    <w:rsid w:val="00BA4949"/>
    <w:rsid w:val="00BA6FC0"/>
    <w:rsid w:val="00BB074E"/>
    <w:rsid w:val="00BD1A25"/>
    <w:rsid w:val="00BD415C"/>
    <w:rsid w:val="00BE4533"/>
    <w:rsid w:val="00C15E04"/>
    <w:rsid w:val="00C224B4"/>
    <w:rsid w:val="00C379B8"/>
    <w:rsid w:val="00C65CB0"/>
    <w:rsid w:val="00C81685"/>
    <w:rsid w:val="00C9233E"/>
    <w:rsid w:val="00CA003B"/>
    <w:rsid w:val="00CA4A70"/>
    <w:rsid w:val="00CC258E"/>
    <w:rsid w:val="00CC3FD5"/>
    <w:rsid w:val="00CC7D80"/>
    <w:rsid w:val="00D03AFB"/>
    <w:rsid w:val="00D05AEE"/>
    <w:rsid w:val="00D43CC2"/>
    <w:rsid w:val="00D53BAB"/>
    <w:rsid w:val="00DE70C9"/>
    <w:rsid w:val="00DF41C8"/>
    <w:rsid w:val="00E82141"/>
    <w:rsid w:val="00E93FDF"/>
    <w:rsid w:val="00EA4C27"/>
    <w:rsid w:val="00ED1906"/>
    <w:rsid w:val="00EF262D"/>
    <w:rsid w:val="00F01D89"/>
    <w:rsid w:val="00F049D8"/>
    <w:rsid w:val="00F17FCF"/>
    <w:rsid w:val="00F25160"/>
    <w:rsid w:val="00F33C4B"/>
    <w:rsid w:val="00F61ACA"/>
    <w:rsid w:val="00F72D86"/>
    <w:rsid w:val="00F9027C"/>
    <w:rsid w:val="00F91074"/>
    <w:rsid w:val="00F9111B"/>
    <w:rsid w:val="00F915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3A0C8"/>
  <w15:chartTrackingRefBased/>
  <w15:docId w15:val="{525C6AB8-1855-9248-BDED-83449E2F4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044B"/>
    <w:pPr>
      <w:ind w:left="720"/>
      <w:contextualSpacing/>
    </w:pPr>
  </w:style>
  <w:style w:type="character" w:styleId="Hyperlink">
    <w:name w:val="Hyperlink"/>
    <w:basedOn w:val="DefaultParagraphFont"/>
    <w:uiPriority w:val="99"/>
    <w:unhideWhenUsed/>
    <w:rsid w:val="00781C23"/>
    <w:rPr>
      <w:color w:val="0563C1" w:themeColor="hyperlink"/>
      <w:u w:val="single"/>
    </w:rPr>
  </w:style>
  <w:style w:type="character" w:styleId="UnresolvedMention">
    <w:name w:val="Unresolved Mention"/>
    <w:basedOn w:val="DefaultParagraphFont"/>
    <w:uiPriority w:val="99"/>
    <w:semiHidden/>
    <w:unhideWhenUsed/>
    <w:rsid w:val="00781C23"/>
    <w:rPr>
      <w:color w:val="605E5C"/>
      <w:shd w:val="clear" w:color="auto" w:fill="E1DFDD"/>
    </w:rPr>
  </w:style>
  <w:style w:type="character" w:customStyle="1" w:styleId="apple-converted-space">
    <w:name w:val="apple-converted-space"/>
    <w:basedOn w:val="DefaultParagraphFont"/>
    <w:rsid w:val="008202E2"/>
  </w:style>
  <w:style w:type="character" w:customStyle="1" w:styleId="docurl">
    <w:name w:val="docurl"/>
    <w:basedOn w:val="DefaultParagraphFont"/>
    <w:rsid w:val="008202E2"/>
  </w:style>
  <w:style w:type="paragraph" w:styleId="HTMLPreformatted">
    <w:name w:val="HTML Preformatted"/>
    <w:basedOn w:val="Normal"/>
    <w:link w:val="HTMLPreformattedChar"/>
    <w:uiPriority w:val="99"/>
    <w:semiHidden/>
    <w:unhideWhenUsed/>
    <w:rsid w:val="003A0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3A05B1"/>
    <w:rPr>
      <w:rFonts w:ascii="Courier New" w:eastAsia="Times New Roman" w:hAnsi="Courier New" w:cs="Courier New"/>
      <w:sz w:val="20"/>
      <w:szCs w:val="20"/>
    </w:rPr>
  </w:style>
  <w:style w:type="character" w:customStyle="1" w:styleId="pl-smi">
    <w:name w:val="pl-smi"/>
    <w:basedOn w:val="DefaultParagraphFont"/>
    <w:rsid w:val="003A05B1"/>
  </w:style>
  <w:style w:type="character" w:customStyle="1" w:styleId="pl-c1">
    <w:name w:val="pl-c1"/>
    <w:basedOn w:val="DefaultParagraphFont"/>
    <w:rsid w:val="003A05B1"/>
  </w:style>
  <w:style w:type="character" w:customStyle="1" w:styleId="pl-k">
    <w:name w:val="pl-k"/>
    <w:basedOn w:val="DefaultParagraphFont"/>
    <w:rsid w:val="003A05B1"/>
  </w:style>
  <w:style w:type="character" w:customStyle="1" w:styleId="pl-s">
    <w:name w:val="pl-s"/>
    <w:basedOn w:val="DefaultParagraphFont"/>
    <w:rsid w:val="003A05B1"/>
  </w:style>
  <w:style w:type="character" w:customStyle="1" w:styleId="pl-pds">
    <w:name w:val="pl-pds"/>
    <w:basedOn w:val="DefaultParagraphFont"/>
    <w:rsid w:val="003A05B1"/>
  </w:style>
  <w:style w:type="character" w:customStyle="1" w:styleId="pl-v">
    <w:name w:val="pl-v"/>
    <w:basedOn w:val="DefaultParagraphFont"/>
    <w:rsid w:val="003A05B1"/>
  </w:style>
  <w:style w:type="paragraph" w:styleId="Footer">
    <w:name w:val="footer"/>
    <w:basedOn w:val="Normal"/>
    <w:link w:val="FooterChar"/>
    <w:uiPriority w:val="99"/>
    <w:unhideWhenUsed/>
    <w:rsid w:val="007F20FF"/>
    <w:pPr>
      <w:tabs>
        <w:tab w:val="center" w:pos="4680"/>
        <w:tab w:val="right" w:pos="9360"/>
      </w:tabs>
    </w:pPr>
  </w:style>
  <w:style w:type="character" w:customStyle="1" w:styleId="FooterChar">
    <w:name w:val="Footer Char"/>
    <w:basedOn w:val="DefaultParagraphFont"/>
    <w:link w:val="Footer"/>
    <w:uiPriority w:val="99"/>
    <w:rsid w:val="007F20FF"/>
  </w:style>
  <w:style w:type="character" w:styleId="PageNumber">
    <w:name w:val="page number"/>
    <w:basedOn w:val="DefaultParagraphFont"/>
    <w:uiPriority w:val="99"/>
    <w:semiHidden/>
    <w:unhideWhenUsed/>
    <w:rsid w:val="007F20FF"/>
  </w:style>
  <w:style w:type="character" w:styleId="FollowedHyperlink">
    <w:name w:val="FollowedHyperlink"/>
    <w:basedOn w:val="DefaultParagraphFont"/>
    <w:uiPriority w:val="99"/>
    <w:semiHidden/>
    <w:unhideWhenUsed/>
    <w:rsid w:val="007F20FF"/>
    <w:rPr>
      <w:color w:val="954F72" w:themeColor="followedHyperlink"/>
      <w:u w:val="single"/>
    </w:rPr>
  </w:style>
  <w:style w:type="paragraph" w:styleId="BalloonText">
    <w:name w:val="Balloon Text"/>
    <w:basedOn w:val="Normal"/>
    <w:link w:val="BalloonTextChar"/>
    <w:uiPriority w:val="99"/>
    <w:semiHidden/>
    <w:unhideWhenUsed/>
    <w:rsid w:val="007F20F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F20FF"/>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1B012D"/>
    <w:rPr>
      <w:sz w:val="16"/>
      <w:szCs w:val="16"/>
    </w:rPr>
  </w:style>
  <w:style w:type="paragraph" w:styleId="CommentText">
    <w:name w:val="annotation text"/>
    <w:basedOn w:val="Normal"/>
    <w:link w:val="CommentTextChar"/>
    <w:uiPriority w:val="99"/>
    <w:semiHidden/>
    <w:unhideWhenUsed/>
    <w:rsid w:val="001B012D"/>
    <w:rPr>
      <w:sz w:val="20"/>
      <w:szCs w:val="20"/>
    </w:rPr>
  </w:style>
  <w:style w:type="character" w:customStyle="1" w:styleId="CommentTextChar">
    <w:name w:val="Comment Text Char"/>
    <w:basedOn w:val="DefaultParagraphFont"/>
    <w:link w:val="CommentText"/>
    <w:uiPriority w:val="99"/>
    <w:semiHidden/>
    <w:rsid w:val="001B012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0198086">
      <w:bodyDiv w:val="1"/>
      <w:marLeft w:val="0"/>
      <w:marRight w:val="0"/>
      <w:marTop w:val="0"/>
      <w:marBottom w:val="0"/>
      <w:divBdr>
        <w:top w:val="none" w:sz="0" w:space="0" w:color="auto"/>
        <w:left w:val="none" w:sz="0" w:space="0" w:color="auto"/>
        <w:bottom w:val="none" w:sz="0" w:space="0" w:color="auto"/>
        <w:right w:val="none" w:sz="0" w:space="0" w:color="auto"/>
      </w:divBdr>
    </w:div>
    <w:div w:id="449320003">
      <w:bodyDiv w:val="1"/>
      <w:marLeft w:val="0"/>
      <w:marRight w:val="0"/>
      <w:marTop w:val="0"/>
      <w:marBottom w:val="0"/>
      <w:divBdr>
        <w:top w:val="none" w:sz="0" w:space="0" w:color="auto"/>
        <w:left w:val="none" w:sz="0" w:space="0" w:color="auto"/>
        <w:bottom w:val="none" w:sz="0" w:space="0" w:color="auto"/>
        <w:right w:val="none" w:sz="0" w:space="0" w:color="auto"/>
      </w:divBdr>
    </w:div>
    <w:div w:id="522670716">
      <w:bodyDiv w:val="1"/>
      <w:marLeft w:val="0"/>
      <w:marRight w:val="0"/>
      <w:marTop w:val="0"/>
      <w:marBottom w:val="0"/>
      <w:divBdr>
        <w:top w:val="none" w:sz="0" w:space="0" w:color="auto"/>
        <w:left w:val="none" w:sz="0" w:space="0" w:color="auto"/>
        <w:bottom w:val="none" w:sz="0" w:space="0" w:color="auto"/>
        <w:right w:val="none" w:sz="0" w:space="0" w:color="auto"/>
      </w:divBdr>
    </w:div>
    <w:div w:id="552890369">
      <w:bodyDiv w:val="1"/>
      <w:marLeft w:val="0"/>
      <w:marRight w:val="0"/>
      <w:marTop w:val="0"/>
      <w:marBottom w:val="0"/>
      <w:divBdr>
        <w:top w:val="none" w:sz="0" w:space="0" w:color="auto"/>
        <w:left w:val="none" w:sz="0" w:space="0" w:color="auto"/>
        <w:bottom w:val="none" w:sz="0" w:space="0" w:color="auto"/>
        <w:right w:val="none" w:sz="0" w:space="0" w:color="auto"/>
      </w:divBdr>
    </w:div>
    <w:div w:id="621502441">
      <w:bodyDiv w:val="1"/>
      <w:marLeft w:val="0"/>
      <w:marRight w:val="0"/>
      <w:marTop w:val="0"/>
      <w:marBottom w:val="0"/>
      <w:divBdr>
        <w:top w:val="none" w:sz="0" w:space="0" w:color="auto"/>
        <w:left w:val="none" w:sz="0" w:space="0" w:color="auto"/>
        <w:bottom w:val="none" w:sz="0" w:space="0" w:color="auto"/>
        <w:right w:val="none" w:sz="0" w:space="0" w:color="auto"/>
      </w:divBdr>
    </w:div>
    <w:div w:id="648367151">
      <w:bodyDiv w:val="1"/>
      <w:marLeft w:val="0"/>
      <w:marRight w:val="0"/>
      <w:marTop w:val="0"/>
      <w:marBottom w:val="0"/>
      <w:divBdr>
        <w:top w:val="none" w:sz="0" w:space="0" w:color="auto"/>
        <w:left w:val="none" w:sz="0" w:space="0" w:color="auto"/>
        <w:bottom w:val="none" w:sz="0" w:space="0" w:color="auto"/>
        <w:right w:val="none" w:sz="0" w:space="0" w:color="auto"/>
      </w:divBdr>
    </w:div>
    <w:div w:id="824592170">
      <w:bodyDiv w:val="1"/>
      <w:marLeft w:val="0"/>
      <w:marRight w:val="0"/>
      <w:marTop w:val="0"/>
      <w:marBottom w:val="0"/>
      <w:divBdr>
        <w:top w:val="none" w:sz="0" w:space="0" w:color="auto"/>
        <w:left w:val="none" w:sz="0" w:space="0" w:color="auto"/>
        <w:bottom w:val="none" w:sz="0" w:space="0" w:color="auto"/>
        <w:right w:val="none" w:sz="0" w:space="0" w:color="auto"/>
      </w:divBdr>
      <w:divsChild>
        <w:div w:id="1845707475">
          <w:marLeft w:val="547"/>
          <w:marRight w:val="0"/>
          <w:marTop w:val="200"/>
          <w:marBottom w:val="0"/>
          <w:divBdr>
            <w:top w:val="none" w:sz="0" w:space="0" w:color="auto"/>
            <w:left w:val="none" w:sz="0" w:space="0" w:color="auto"/>
            <w:bottom w:val="none" w:sz="0" w:space="0" w:color="auto"/>
            <w:right w:val="none" w:sz="0" w:space="0" w:color="auto"/>
          </w:divBdr>
        </w:div>
      </w:divsChild>
    </w:div>
    <w:div w:id="1466460626">
      <w:bodyDiv w:val="1"/>
      <w:marLeft w:val="0"/>
      <w:marRight w:val="0"/>
      <w:marTop w:val="0"/>
      <w:marBottom w:val="0"/>
      <w:divBdr>
        <w:top w:val="none" w:sz="0" w:space="0" w:color="auto"/>
        <w:left w:val="none" w:sz="0" w:space="0" w:color="auto"/>
        <w:bottom w:val="none" w:sz="0" w:space="0" w:color="auto"/>
        <w:right w:val="none" w:sz="0" w:space="0" w:color="auto"/>
      </w:divBdr>
      <w:divsChild>
        <w:div w:id="460347494">
          <w:marLeft w:val="0"/>
          <w:marRight w:val="0"/>
          <w:marTop w:val="0"/>
          <w:marBottom w:val="120"/>
          <w:divBdr>
            <w:top w:val="none" w:sz="0" w:space="0" w:color="auto"/>
            <w:left w:val="none" w:sz="0" w:space="0" w:color="auto"/>
            <w:bottom w:val="none" w:sz="0" w:space="0" w:color="auto"/>
            <w:right w:val="none" w:sz="0" w:space="0" w:color="auto"/>
          </w:divBdr>
          <w:divsChild>
            <w:div w:id="1662998244">
              <w:marLeft w:val="0"/>
              <w:marRight w:val="0"/>
              <w:marTop w:val="0"/>
              <w:marBottom w:val="0"/>
              <w:divBdr>
                <w:top w:val="none" w:sz="0" w:space="0" w:color="auto"/>
                <w:left w:val="none" w:sz="0" w:space="0" w:color="auto"/>
                <w:bottom w:val="none" w:sz="0" w:space="0" w:color="auto"/>
                <w:right w:val="none" w:sz="0" w:space="0" w:color="auto"/>
              </w:divBdr>
              <w:divsChild>
                <w:div w:id="364915644">
                  <w:marLeft w:val="0"/>
                  <w:marRight w:val="0"/>
                  <w:marTop w:val="0"/>
                  <w:marBottom w:val="0"/>
                  <w:divBdr>
                    <w:top w:val="none" w:sz="0" w:space="0" w:color="auto"/>
                    <w:left w:val="none" w:sz="0" w:space="0" w:color="auto"/>
                    <w:bottom w:val="none" w:sz="0" w:space="0" w:color="auto"/>
                    <w:right w:val="none" w:sz="0" w:space="0" w:color="auto"/>
                  </w:divBdr>
                  <w:divsChild>
                    <w:div w:id="127902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094361">
          <w:marLeft w:val="0"/>
          <w:marRight w:val="0"/>
          <w:marTop w:val="0"/>
          <w:marBottom w:val="0"/>
          <w:divBdr>
            <w:top w:val="none" w:sz="0" w:space="0" w:color="auto"/>
            <w:left w:val="none" w:sz="0" w:space="0" w:color="auto"/>
            <w:bottom w:val="none" w:sz="0" w:space="0" w:color="auto"/>
            <w:right w:val="none" w:sz="0" w:space="0" w:color="auto"/>
          </w:divBdr>
        </w:div>
      </w:divsChild>
    </w:div>
    <w:div w:id="1511985802">
      <w:bodyDiv w:val="1"/>
      <w:marLeft w:val="0"/>
      <w:marRight w:val="0"/>
      <w:marTop w:val="0"/>
      <w:marBottom w:val="0"/>
      <w:divBdr>
        <w:top w:val="none" w:sz="0" w:space="0" w:color="auto"/>
        <w:left w:val="none" w:sz="0" w:space="0" w:color="auto"/>
        <w:bottom w:val="none" w:sz="0" w:space="0" w:color="auto"/>
        <w:right w:val="none" w:sz="0" w:space="0" w:color="auto"/>
      </w:divBdr>
    </w:div>
    <w:div w:id="1574661940">
      <w:bodyDiv w:val="1"/>
      <w:marLeft w:val="0"/>
      <w:marRight w:val="0"/>
      <w:marTop w:val="0"/>
      <w:marBottom w:val="0"/>
      <w:divBdr>
        <w:top w:val="none" w:sz="0" w:space="0" w:color="auto"/>
        <w:left w:val="none" w:sz="0" w:space="0" w:color="auto"/>
        <w:bottom w:val="none" w:sz="0" w:space="0" w:color="auto"/>
        <w:right w:val="none" w:sz="0" w:space="0" w:color="auto"/>
      </w:divBdr>
    </w:div>
    <w:div w:id="1842427920">
      <w:bodyDiv w:val="1"/>
      <w:marLeft w:val="0"/>
      <w:marRight w:val="0"/>
      <w:marTop w:val="0"/>
      <w:marBottom w:val="0"/>
      <w:divBdr>
        <w:top w:val="none" w:sz="0" w:space="0" w:color="auto"/>
        <w:left w:val="none" w:sz="0" w:space="0" w:color="auto"/>
        <w:bottom w:val="none" w:sz="0" w:space="0" w:color="auto"/>
        <w:right w:val="none" w:sz="0" w:space="0" w:color="auto"/>
      </w:divBdr>
    </w:div>
    <w:div w:id="1850294652">
      <w:bodyDiv w:val="1"/>
      <w:marLeft w:val="0"/>
      <w:marRight w:val="0"/>
      <w:marTop w:val="0"/>
      <w:marBottom w:val="0"/>
      <w:divBdr>
        <w:top w:val="none" w:sz="0" w:space="0" w:color="auto"/>
        <w:left w:val="none" w:sz="0" w:space="0" w:color="auto"/>
        <w:bottom w:val="none" w:sz="0" w:space="0" w:color="auto"/>
        <w:right w:val="none" w:sz="0" w:space="0" w:color="auto"/>
      </w:divBdr>
    </w:div>
    <w:div w:id="1890723927">
      <w:bodyDiv w:val="1"/>
      <w:marLeft w:val="0"/>
      <w:marRight w:val="0"/>
      <w:marTop w:val="0"/>
      <w:marBottom w:val="0"/>
      <w:divBdr>
        <w:top w:val="none" w:sz="0" w:space="0" w:color="auto"/>
        <w:left w:val="none" w:sz="0" w:space="0" w:color="auto"/>
        <w:bottom w:val="none" w:sz="0" w:space="0" w:color="auto"/>
        <w:right w:val="none" w:sz="0" w:space="0" w:color="auto"/>
      </w:divBdr>
      <w:divsChild>
        <w:div w:id="20478576">
          <w:marLeft w:val="0"/>
          <w:marRight w:val="0"/>
          <w:marTop w:val="0"/>
          <w:marBottom w:val="120"/>
          <w:divBdr>
            <w:top w:val="none" w:sz="0" w:space="0" w:color="auto"/>
            <w:left w:val="none" w:sz="0" w:space="0" w:color="auto"/>
            <w:bottom w:val="none" w:sz="0" w:space="0" w:color="auto"/>
            <w:right w:val="none" w:sz="0" w:space="0" w:color="auto"/>
          </w:divBdr>
          <w:divsChild>
            <w:div w:id="501045441">
              <w:marLeft w:val="0"/>
              <w:marRight w:val="0"/>
              <w:marTop w:val="0"/>
              <w:marBottom w:val="0"/>
              <w:divBdr>
                <w:top w:val="none" w:sz="0" w:space="0" w:color="auto"/>
                <w:left w:val="none" w:sz="0" w:space="0" w:color="auto"/>
                <w:bottom w:val="none" w:sz="0" w:space="0" w:color="auto"/>
                <w:right w:val="none" w:sz="0" w:space="0" w:color="auto"/>
              </w:divBdr>
              <w:divsChild>
                <w:div w:id="1208496079">
                  <w:marLeft w:val="0"/>
                  <w:marRight w:val="0"/>
                  <w:marTop w:val="0"/>
                  <w:marBottom w:val="0"/>
                  <w:divBdr>
                    <w:top w:val="none" w:sz="0" w:space="0" w:color="auto"/>
                    <w:left w:val="none" w:sz="0" w:space="0" w:color="auto"/>
                    <w:bottom w:val="none" w:sz="0" w:space="0" w:color="auto"/>
                    <w:right w:val="none" w:sz="0" w:space="0" w:color="auto"/>
                  </w:divBdr>
                  <w:divsChild>
                    <w:div w:id="74241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343992">
          <w:marLeft w:val="0"/>
          <w:marRight w:val="0"/>
          <w:marTop w:val="0"/>
          <w:marBottom w:val="0"/>
          <w:divBdr>
            <w:top w:val="none" w:sz="0" w:space="0" w:color="auto"/>
            <w:left w:val="none" w:sz="0" w:space="0" w:color="auto"/>
            <w:bottom w:val="none" w:sz="0" w:space="0" w:color="auto"/>
            <w:right w:val="none" w:sz="0" w:space="0" w:color="auto"/>
          </w:divBdr>
        </w:div>
      </w:divsChild>
    </w:div>
    <w:div w:id="1892493744">
      <w:bodyDiv w:val="1"/>
      <w:marLeft w:val="0"/>
      <w:marRight w:val="0"/>
      <w:marTop w:val="0"/>
      <w:marBottom w:val="0"/>
      <w:divBdr>
        <w:top w:val="none" w:sz="0" w:space="0" w:color="auto"/>
        <w:left w:val="none" w:sz="0" w:space="0" w:color="auto"/>
        <w:bottom w:val="none" w:sz="0" w:space="0" w:color="auto"/>
        <w:right w:val="none" w:sz="0" w:space="0" w:color="auto"/>
      </w:divBdr>
    </w:div>
    <w:div w:id="1893693549">
      <w:bodyDiv w:val="1"/>
      <w:marLeft w:val="0"/>
      <w:marRight w:val="0"/>
      <w:marTop w:val="0"/>
      <w:marBottom w:val="0"/>
      <w:divBdr>
        <w:top w:val="none" w:sz="0" w:space="0" w:color="auto"/>
        <w:left w:val="none" w:sz="0" w:space="0" w:color="auto"/>
        <w:bottom w:val="none" w:sz="0" w:space="0" w:color="auto"/>
        <w:right w:val="none" w:sz="0" w:space="0" w:color="auto"/>
      </w:divBdr>
    </w:div>
    <w:div w:id="1898053854">
      <w:bodyDiv w:val="1"/>
      <w:marLeft w:val="0"/>
      <w:marRight w:val="0"/>
      <w:marTop w:val="0"/>
      <w:marBottom w:val="0"/>
      <w:divBdr>
        <w:top w:val="none" w:sz="0" w:space="0" w:color="auto"/>
        <w:left w:val="none" w:sz="0" w:space="0" w:color="auto"/>
        <w:bottom w:val="none" w:sz="0" w:space="0" w:color="auto"/>
        <w:right w:val="none" w:sz="0" w:space="0" w:color="auto"/>
      </w:divBdr>
    </w:div>
    <w:div w:id="2048022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yperlink" Target="http://www.jstatsoft.org/v40/i03/"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firstamendmentwatch.org/deep-dive/the-limits-of-transparency-and-foia-under-trump/" TargetMode="Externa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s://www.kaggle.com/doj/foia-requests/metadata" TargetMode="External"/><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yperlink" Target="https://www.kaggle.com/doj/foia-requests/metadat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yperlink" Target="https://doi.org/10.1016/j.giq.2008.12.001" TargetMode="External"/><Relationship Id="rId10" Type="http://schemas.openxmlformats.org/officeDocument/2006/relationships/image" Target="media/image4.png"/><Relationship Id="rId19" Type="http://schemas.openxmlformats.org/officeDocument/2006/relationships/hyperlink" Target="https://www.energy.gov"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yperlink" Target="http://search.ebscohost.com/login.aspx?direct=true&amp;db=nlebk&amp;AN=1021673&amp;site=eds-live&amp;scope=site"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12</Pages>
  <Words>3751</Words>
  <Characters>21387</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36</cp:revision>
  <dcterms:created xsi:type="dcterms:W3CDTF">2020-03-04T15:37:00Z</dcterms:created>
  <dcterms:modified xsi:type="dcterms:W3CDTF">2020-03-09T13:47:00Z</dcterms:modified>
</cp:coreProperties>
</file>